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75" w:rsidRPr="00EE684A" w:rsidRDefault="00345475" w:rsidP="00345475">
      <w:pPr>
        <w:spacing w:after="0" w:line="240" w:lineRule="auto"/>
        <w:jc w:val="center"/>
        <w:rPr>
          <w:rFonts w:ascii="Times New Roman" w:hAnsi="Times New Roman" w:cs="Times New Roman"/>
          <w:b/>
          <w:sz w:val="18"/>
          <w:szCs w:val="18"/>
        </w:rPr>
      </w:pPr>
      <w:r w:rsidRPr="00EE684A">
        <w:rPr>
          <w:rFonts w:ascii="Times New Roman" w:hAnsi="Times New Roman" w:cs="Times New Roman"/>
          <w:b/>
          <w:sz w:val="18"/>
          <w:szCs w:val="18"/>
        </w:rPr>
        <w:t>ТИПОВИЙ ДОГОВІ</w:t>
      </w:r>
      <w:proofErr w:type="gramStart"/>
      <w:r w:rsidRPr="00EE684A">
        <w:rPr>
          <w:rFonts w:ascii="Times New Roman" w:hAnsi="Times New Roman" w:cs="Times New Roman"/>
          <w:b/>
          <w:sz w:val="18"/>
          <w:szCs w:val="18"/>
        </w:rPr>
        <w:t>Р</w:t>
      </w:r>
      <w:proofErr w:type="gramEnd"/>
    </w:p>
    <w:p w:rsidR="00345475" w:rsidRPr="00EE684A" w:rsidRDefault="00345475" w:rsidP="00345475">
      <w:pPr>
        <w:spacing w:after="0" w:line="240" w:lineRule="auto"/>
        <w:jc w:val="center"/>
        <w:rPr>
          <w:rFonts w:ascii="Times New Roman" w:hAnsi="Times New Roman" w:cs="Times New Roman"/>
          <w:b/>
          <w:sz w:val="18"/>
          <w:szCs w:val="18"/>
          <w:lang w:val="uk-UA"/>
        </w:rPr>
      </w:pPr>
      <w:r w:rsidRPr="00EE684A">
        <w:rPr>
          <w:rFonts w:ascii="Times New Roman" w:hAnsi="Times New Roman" w:cs="Times New Roman"/>
          <w:b/>
          <w:sz w:val="18"/>
          <w:szCs w:val="18"/>
        </w:rPr>
        <w:t>з індивідуальним споживачем про надання послуги з постачання теплової енергії</w:t>
      </w:r>
    </w:p>
    <w:p w:rsidR="004C1B02" w:rsidRPr="00EE684A" w:rsidRDefault="004C1B02" w:rsidP="00345475">
      <w:pPr>
        <w:spacing w:after="0" w:line="240" w:lineRule="auto"/>
        <w:jc w:val="center"/>
        <w:rPr>
          <w:rFonts w:ascii="Times New Roman" w:hAnsi="Times New Roman" w:cs="Times New Roman"/>
          <w:b/>
          <w:sz w:val="18"/>
          <w:szCs w:val="18"/>
          <w:lang w:val="uk-UA"/>
        </w:rPr>
      </w:pPr>
    </w:p>
    <w:p w:rsidR="00345475" w:rsidRPr="00EE684A" w:rsidRDefault="00345475" w:rsidP="00ED4A31">
      <w:pPr>
        <w:spacing w:after="0" w:line="240" w:lineRule="auto"/>
        <w:jc w:val="center"/>
        <w:rPr>
          <w:rFonts w:ascii="Times New Roman" w:hAnsi="Times New Roman" w:cs="Times New Roman"/>
          <w:sz w:val="18"/>
          <w:szCs w:val="18"/>
          <w:lang w:val="uk-UA"/>
        </w:rPr>
      </w:pPr>
      <w:r w:rsidRPr="00EE684A">
        <w:rPr>
          <w:rFonts w:ascii="Times New Roman" w:hAnsi="Times New Roman" w:cs="Times New Roman"/>
          <w:sz w:val="18"/>
          <w:szCs w:val="18"/>
          <w:lang w:val="uk-UA"/>
        </w:rPr>
        <w:t>м. Дніпро</w:t>
      </w:r>
      <w:r w:rsidRPr="00EE684A">
        <w:rPr>
          <w:rFonts w:ascii="Times New Roman" w:hAnsi="Times New Roman" w:cs="Times New Roman"/>
          <w:sz w:val="18"/>
          <w:szCs w:val="18"/>
          <w:lang w:val="uk-UA"/>
        </w:rPr>
        <w:tab/>
      </w:r>
      <w:r w:rsidRPr="00EE684A">
        <w:rPr>
          <w:rFonts w:ascii="Times New Roman" w:hAnsi="Times New Roman" w:cs="Times New Roman"/>
          <w:sz w:val="18"/>
          <w:szCs w:val="18"/>
          <w:lang w:val="uk-UA"/>
        </w:rPr>
        <w:tab/>
      </w:r>
      <w:r w:rsidRPr="00EE684A">
        <w:rPr>
          <w:rFonts w:ascii="Times New Roman" w:hAnsi="Times New Roman" w:cs="Times New Roman"/>
          <w:sz w:val="18"/>
          <w:szCs w:val="18"/>
          <w:lang w:val="uk-UA"/>
        </w:rPr>
        <w:tab/>
      </w:r>
      <w:r w:rsidRPr="00EE684A">
        <w:rPr>
          <w:rFonts w:ascii="Times New Roman" w:hAnsi="Times New Roman" w:cs="Times New Roman"/>
          <w:sz w:val="18"/>
          <w:szCs w:val="18"/>
          <w:lang w:val="uk-UA"/>
        </w:rPr>
        <w:tab/>
      </w:r>
      <w:r w:rsidRPr="00EE684A">
        <w:rPr>
          <w:rFonts w:ascii="Times New Roman" w:hAnsi="Times New Roman" w:cs="Times New Roman"/>
          <w:sz w:val="18"/>
          <w:szCs w:val="18"/>
          <w:lang w:val="uk-UA"/>
        </w:rPr>
        <w:tab/>
      </w:r>
      <w:r w:rsidRPr="00EE684A">
        <w:rPr>
          <w:rFonts w:ascii="Times New Roman" w:hAnsi="Times New Roman" w:cs="Times New Roman"/>
          <w:sz w:val="18"/>
          <w:szCs w:val="18"/>
          <w:lang w:val="uk-UA"/>
        </w:rPr>
        <w:tab/>
        <w:t>___ __________ 20__ р.</w:t>
      </w:r>
    </w:p>
    <w:p w:rsidR="004C1B02" w:rsidRPr="00EE684A" w:rsidRDefault="004C1B02" w:rsidP="00345475">
      <w:pPr>
        <w:spacing w:after="0" w:line="240" w:lineRule="auto"/>
        <w:rPr>
          <w:rFonts w:ascii="Times New Roman" w:hAnsi="Times New Roman" w:cs="Times New Roman"/>
          <w:sz w:val="18"/>
          <w:szCs w:val="18"/>
          <w:lang w:val="uk-UA"/>
        </w:rPr>
      </w:pPr>
    </w:p>
    <w:p w:rsidR="00345475" w:rsidRPr="00EE684A" w:rsidRDefault="00345475" w:rsidP="00345475">
      <w:pPr>
        <w:spacing w:after="0" w:line="240" w:lineRule="auto"/>
        <w:rPr>
          <w:rFonts w:ascii="Times New Roman" w:hAnsi="Times New Roman" w:cs="Times New Roman"/>
          <w:sz w:val="18"/>
          <w:szCs w:val="18"/>
          <w:lang w:val="uk-UA"/>
        </w:rPr>
      </w:pPr>
      <w:r w:rsidRPr="00EE684A">
        <w:rPr>
          <w:rFonts w:ascii="Times New Roman" w:hAnsi="Times New Roman" w:cs="Times New Roman"/>
          <w:sz w:val="18"/>
          <w:szCs w:val="18"/>
          <w:lang w:val="uk-UA"/>
        </w:rPr>
        <w:t xml:space="preserve">Комунальне підприємство «Теплоенерго» </w:t>
      </w:r>
      <w:r w:rsidR="00B90A7E" w:rsidRPr="00EE684A">
        <w:rPr>
          <w:rFonts w:ascii="Times New Roman" w:hAnsi="Times New Roman" w:cs="Times New Roman"/>
          <w:sz w:val="18"/>
          <w:szCs w:val="18"/>
          <w:lang w:val="uk-UA"/>
        </w:rPr>
        <w:t>Д</w:t>
      </w:r>
      <w:r w:rsidRPr="00EE684A">
        <w:rPr>
          <w:rFonts w:ascii="Times New Roman" w:hAnsi="Times New Roman" w:cs="Times New Roman"/>
          <w:sz w:val="18"/>
          <w:szCs w:val="18"/>
          <w:lang w:val="uk-UA"/>
        </w:rPr>
        <w:t xml:space="preserve">ніпровської міської ради (далі - виконавець) в особі </w:t>
      </w:r>
      <w:r w:rsidR="003363A8" w:rsidRPr="00EE684A">
        <w:rPr>
          <w:rFonts w:ascii="Times New Roman" w:hAnsi="Times New Roman" w:cs="Times New Roman"/>
          <w:sz w:val="18"/>
          <w:szCs w:val="18"/>
          <w:lang w:val="uk-UA"/>
        </w:rPr>
        <w:t>директора Клименка Андрія Володимировича</w:t>
      </w:r>
      <w:r w:rsidR="004610CD" w:rsidRPr="00EE684A">
        <w:rPr>
          <w:rFonts w:ascii="Times New Roman" w:hAnsi="Times New Roman" w:cs="Times New Roman"/>
          <w:sz w:val="18"/>
          <w:szCs w:val="18"/>
          <w:lang w:val="uk-UA"/>
        </w:rPr>
        <w:t xml:space="preserve">, що діє на підставі </w:t>
      </w:r>
      <w:r w:rsidR="003363A8" w:rsidRPr="00EE684A">
        <w:rPr>
          <w:rFonts w:ascii="Times New Roman" w:hAnsi="Times New Roman" w:cs="Times New Roman"/>
          <w:sz w:val="18"/>
          <w:szCs w:val="18"/>
          <w:lang w:val="uk-UA"/>
        </w:rPr>
        <w:t>Статуту</w:t>
      </w:r>
      <w:r w:rsidR="004610CD" w:rsidRPr="00EE684A">
        <w:rPr>
          <w:rFonts w:ascii="Times New Roman" w:hAnsi="Times New Roman" w:cs="Times New Roman"/>
          <w:sz w:val="18"/>
          <w:szCs w:val="18"/>
          <w:lang w:val="uk-UA"/>
        </w:rPr>
        <w:t xml:space="preserve"> (далі - Виконавець)</w:t>
      </w:r>
      <w:r w:rsidRPr="00EE684A">
        <w:rPr>
          <w:rFonts w:ascii="Times New Roman" w:hAnsi="Times New Roman" w:cs="Times New Roman"/>
          <w:sz w:val="18"/>
          <w:szCs w:val="18"/>
          <w:lang w:val="uk-UA"/>
        </w:rPr>
        <w:t xml:space="preserve">, з однієї сторони, та </w:t>
      </w:r>
      <w:r w:rsidR="00ED4A31" w:rsidRPr="00EE684A">
        <w:rPr>
          <w:rFonts w:ascii="Times New Roman" w:hAnsi="Times New Roman" w:cs="Times New Roman"/>
          <w:sz w:val="18"/>
          <w:szCs w:val="18"/>
          <w:lang w:val="uk-UA"/>
        </w:rPr>
        <w:t>__________________________</w:t>
      </w:r>
      <w:r w:rsidR="00EE684A">
        <w:rPr>
          <w:rFonts w:ascii="Times New Roman" w:hAnsi="Times New Roman" w:cs="Times New Roman"/>
          <w:sz w:val="18"/>
          <w:szCs w:val="18"/>
          <w:lang w:val="uk-UA"/>
        </w:rPr>
        <w:t>___________________________________</w:t>
      </w:r>
      <w:r w:rsidR="00ED4A31" w:rsidRPr="00EE684A">
        <w:rPr>
          <w:rFonts w:ascii="Times New Roman" w:hAnsi="Times New Roman" w:cs="Times New Roman"/>
          <w:sz w:val="18"/>
          <w:szCs w:val="18"/>
          <w:lang w:val="uk-UA"/>
        </w:rPr>
        <w:t xml:space="preserve">______ </w:t>
      </w:r>
      <w:r w:rsidRPr="00EE684A">
        <w:rPr>
          <w:rFonts w:ascii="Times New Roman" w:hAnsi="Times New Roman" w:cs="Times New Roman"/>
          <w:sz w:val="18"/>
          <w:szCs w:val="18"/>
          <w:lang w:val="uk-UA"/>
        </w:rPr>
        <w:t>___________________________________________________________</w:t>
      </w:r>
      <w:r w:rsidR="009E7B5A" w:rsidRPr="00EE684A">
        <w:rPr>
          <w:rFonts w:ascii="Times New Roman" w:hAnsi="Times New Roman" w:cs="Times New Roman"/>
          <w:sz w:val="18"/>
          <w:szCs w:val="18"/>
          <w:lang w:val="uk-UA"/>
        </w:rPr>
        <w:t>_______________</w:t>
      </w:r>
      <w:r w:rsidR="00EE684A">
        <w:rPr>
          <w:rFonts w:ascii="Times New Roman" w:hAnsi="Times New Roman" w:cs="Times New Roman"/>
          <w:sz w:val="18"/>
          <w:szCs w:val="18"/>
          <w:lang w:val="uk-UA"/>
        </w:rPr>
        <w:t>________</w:t>
      </w:r>
    </w:p>
    <w:p w:rsidR="00345475" w:rsidRPr="00EE684A" w:rsidRDefault="00345475" w:rsidP="00345475">
      <w:pPr>
        <w:spacing w:after="0" w:line="240" w:lineRule="auto"/>
        <w:jc w:val="center"/>
        <w:rPr>
          <w:rFonts w:ascii="Times New Roman" w:hAnsi="Times New Roman" w:cs="Times New Roman"/>
          <w:sz w:val="16"/>
          <w:szCs w:val="16"/>
          <w:lang w:val="uk-UA"/>
        </w:rPr>
      </w:pPr>
      <w:r w:rsidRPr="00EE684A">
        <w:rPr>
          <w:rFonts w:ascii="Times New Roman" w:hAnsi="Times New Roman" w:cs="Times New Roman"/>
          <w:sz w:val="16"/>
          <w:szCs w:val="16"/>
          <w:lang w:val="uk-UA"/>
        </w:rPr>
        <w:t>(найменування юридичної особи або прізвище, ім'я та по батькові фізичної особи)</w:t>
      </w:r>
    </w:p>
    <w:p w:rsidR="00345475" w:rsidRPr="00EE684A" w:rsidRDefault="00345475" w:rsidP="00345475">
      <w:pPr>
        <w:spacing w:after="0" w:line="240" w:lineRule="auto"/>
        <w:rPr>
          <w:rFonts w:ascii="Times New Roman" w:hAnsi="Times New Roman" w:cs="Times New Roman"/>
          <w:sz w:val="18"/>
          <w:szCs w:val="18"/>
        </w:rPr>
      </w:pPr>
      <w:r w:rsidRPr="00EE684A">
        <w:rPr>
          <w:rFonts w:ascii="Times New Roman" w:hAnsi="Times New Roman" w:cs="Times New Roman"/>
          <w:sz w:val="18"/>
          <w:szCs w:val="18"/>
        </w:rPr>
        <w:t xml:space="preserve">(далі - споживач), в особі </w:t>
      </w:r>
      <w:r w:rsidR="00ED4A31" w:rsidRPr="00EE684A">
        <w:rPr>
          <w:rFonts w:ascii="Times New Roman" w:hAnsi="Times New Roman" w:cs="Times New Roman"/>
          <w:sz w:val="18"/>
          <w:szCs w:val="18"/>
          <w:lang w:val="uk-UA"/>
        </w:rPr>
        <w:t>___________________________________________________</w:t>
      </w:r>
      <w:r w:rsidR="00EE684A">
        <w:rPr>
          <w:rFonts w:ascii="Times New Roman" w:hAnsi="Times New Roman" w:cs="Times New Roman"/>
          <w:sz w:val="18"/>
          <w:szCs w:val="18"/>
          <w:lang w:val="uk-UA"/>
        </w:rPr>
        <w:t>________</w:t>
      </w:r>
      <w:r w:rsidR="00ED4A31" w:rsidRPr="00EE684A">
        <w:rPr>
          <w:rFonts w:ascii="Times New Roman" w:hAnsi="Times New Roman" w:cs="Times New Roman"/>
          <w:sz w:val="18"/>
          <w:szCs w:val="18"/>
          <w:lang w:val="uk-UA"/>
        </w:rPr>
        <w:t xml:space="preserve">_ </w:t>
      </w:r>
      <w:r w:rsidRPr="00EE684A">
        <w:rPr>
          <w:rFonts w:ascii="Times New Roman" w:hAnsi="Times New Roman" w:cs="Times New Roman"/>
          <w:sz w:val="18"/>
          <w:szCs w:val="18"/>
        </w:rPr>
        <w:t>_____________</w:t>
      </w:r>
      <w:r w:rsidR="004610CD" w:rsidRPr="00EE684A">
        <w:rPr>
          <w:rFonts w:ascii="Times New Roman" w:hAnsi="Times New Roman" w:cs="Times New Roman"/>
          <w:sz w:val="18"/>
          <w:szCs w:val="18"/>
          <w:lang w:val="uk-UA"/>
        </w:rPr>
        <w:t>______</w:t>
      </w:r>
      <w:r w:rsidRPr="00EE684A">
        <w:rPr>
          <w:rFonts w:ascii="Times New Roman" w:hAnsi="Times New Roman" w:cs="Times New Roman"/>
          <w:sz w:val="18"/>
          <w:szCs w:val="18"/>
        </w:rPr>
        <w:t>___________</w:t>
      </w:r>
      <w:r w:rsidRPr="00EE684A">
        <w:rPr>
          <w:rFonts w:ascii="Times New Roman" w:hAnsi="Times New Roman" w:cs="Times New Roman"/>
          <w:sz w:val="18"/>
          <w:szCs w:val="18"/>
          <w:lang w:val="uk-UA"/>
        </w:rPr>
        <w:t>_____________________________</w:t>
      </w:r>
      <w:r w:rsidR="009E7B5A" w:rsidRPr="00EE684A">
        <w:rPr>
          <w:rFonts w:ascii="Times New Roman" w:hAnsi="Times New Roman" w:cs="Times New Roman"/>
          <w:sz w:val="18"/>
          <w:szCs w:val="18"/>
          <w:lang w:val="uk-UA"/>
        </w:rPr>
        <w:t>_______________</w:t>
      </w:r>
      <w:r w:rsidR="00EE684A">
        <w:rPr>
          <w:rFonts w:ascii="Times New Roman" w:hAnsi="Times New Roman" w:cs="Times New Roman"/>
          <w:sz w:val="18"/>
          <w:szCs w:val="18"/>
          <w:lang w:val="uk-UA"/>
        </w:rPr>
        <w:t>________</w:t>
      </w:r>
      <w:r w:rsidRPr="00EE684A">
        <w:rPr>
          <w:rFonts w:ascii="Times New Roman" w:hAnsi="Times New Roman" w:cs="Times New Roman"/>
          <w:sz w:val="18"/>
          <w:szCs w:val="18"/>
        </w:rPr>
        <w:t>,</w:t>
      </w:r>
    </w:p>
    <w:p w:rsidR="00345475" w:rsidRPr="00EE684A" w:rsidRDefault="00345475" w:rsidP="00EE684A">
      <w:pPr>
        <w:spacing w:after="0" w:line="240" w:lineRule="auto"/>
        <w:jc w:val="center"/>
        <w:rPr>
          <w:rFonts w:ascii="Times New Roman" w:hAnsi="Times New Roman" w:cs="Times New Roman"/>
          <w:sz w:val="16"/>
          <w:szCs w:val="16"/>
        </w:rPr>
      </w:pPr>
      <w:r w:rsidRPr="00EE684A">
        <w:rPr>
          <w:rFonts w:ascii="Times New Roman" w:hAnsi="Times New Roman" w:cs="Times New Roman"/>
          <w:sz w:val="16"/>
          <w:szCs w:val="16"/>
        </w:rPr>
        <w:t>(</w:t>
      </w:r>
      <w:proofErr w:type="gramStart"/>
      <w:r w:rsidRPr="00EE684A">
        <w:rPr>
          <w:rFonts w:ascii="Times New Roman" w:hAnsi="Times New Roman" w:cs="Times New Roman"/>
          <w:sz w:val="16"/>
          <w:szCs w:val="16"/>
        </w:rPr>
        <w:t>пр</w:t>
      </w:r>
      <w:proofErr w:type="gramEnd"/>
      <w:r w:rsidRPr="00EE684A">
        <w:rPr>
          <w:rFonts w:ascii="Times New Roman" w:hAnsi="Times New Roman" w:cs="Times New Roman"/>
          <w:sz w:val="16"/>
          <w:szCs w:val="16"/>
        </w:rPr>
        <w:t>ізвище, ім'я та по батькові представника споживача)</w:t>
      </w:r>
    </w:p>
    <w:p w:rsidR="00345475" w:rsidRPr="00EE684A" w:rsidRDefault="00345475" w:rsidP="00345475">
      <w:pPr>
        <w:spacing w:after="0" w:line="240" w:lineRule="auto"/>
        <w:rPr>
          <w:rFonts w:ascii="Times New Roman" w:hAnsi="Times New Roman" w:cs="Times New Roman"/>
          <w:sz w:val="18"/>
          <w:szCs w:val="18"/>
        </w:rPr>
      </w:pPr>
      <w:r w:rsidRPr="00EE684A">
        <w:rPr>
          <w:rFonts w:ascii="Times New Roman" w:hAnsi="Times New Roman" w:cs="Times New Roman"/>
          <w:sz w:val="18"/>
          <w:szCs w:val="18"/>
        </w:rPr>
        <w:t xml:space="preserve">що діє на </w:t>
      </w:r>
      <w:proofErr w:type="gramStart"/>
      <w:r w:rsidRPr="00EE684A">
        <w:rPr>
          <w:rFonts w:ascii="Times New Roman" w:hAnsi="Times New Roman" w:cs="Times New Roman"/>
          <w:sz w:val="18"/>
          <w:szCs w:val="18"/>
        </w:rPr>
        <w:t>п</w:t>
      </w:r>
      <w:proofErr w:type="gramEnd"/>
      <w:r w:rsidRPr="00EE684A">
        <w:rPr>
          <w:rFonts w:ascii="Times New Roman" w:hAnsi="Times New Roman" w:cs="Times New Roman"/>
          <w:sz w:val="18"/>
          <w:szCs w:val="18"/>
        </w:rPr>
        <w:t xml:space="preserve">ідставі </w:t>
      </w:r>
      <w:r w:rsidR="00ED4A31" w:rsidRPr="00EE684A">
        <w:rPr>
          <w:rFonts w:ascii="Times New Roman" w:hAnsi="Times New Roman" w:cs="Times New Roman"/>
          <w:sz w:val="18"/>
          <w:szCs w:val="18"/>
          <w:lang w:val="uk-UA"/>
        </w:rPr>
        <w:t>_______________________________________</w:t>
      </w:r>
      <w:r w:rsidR="00EE684A">
        <w:rPr>
          <w:rFonts w:ascii="Times New Roman" w:hAnsi="Times New Roman" w:cs="Times New Roman"/>
          <w:sz w:val="18"/>
          <w:szCs w:val="18"/>
          <w:lang w:val="uk-UA"/>
        </w:rPr>
        <w:t>_________</w:t>
      </w:r>
      <w:r w:rsidR="00ED4A31" w:rsidRPr="00EE684A">
        <w:rPr>
          <w:rFonts w:ascii="Times New Roman" w:hAnsi="Times New Roman" w:cs="Times New Roman"/>
          <w:sz w:val="18"/>
          <w:szCs w:val="18"/>
          <w:lang w:val="uk-UA"/>
        </w:rPr>
        <w:t xml:space="preserve">___________________ </w:t>
      </w:r>
      <w:r w:rsidRPr="00EE684A">
        <w:rPr>
          <w:rFonts w:ascii="Times New Roman" w:hAnsi="Times New Roman" w:cs="Times New Roman"/>
          <w:sz w:val="18"/>
          <w:szCs w:val="18"/>
        </w:rPr>
        <w:t>_______</w:t>
      </w:r>
      <w:r w:rsidRPr="00EE684A">
        <w:rPr>
          <w:rFonts w:ascii="Times New Roman" w:hAnsi="Times New Roman" w:cs="Times New Roman"/>
          <w:sz w:val="18"/>
          <w:szCs w:val="18"/>
          <w:lang w:val="uk-UA"/>
        </w:rPr>
        <w:t>_________________________</w:t>
      </w:r>
      <w:r w:rsidRPr="00EE684A">
        <w:rPr>
          <w:rFonts w:ascii="Times New Roman" w:hAnsi="Times New Roman" w:cs="Times New Roman"/>
          <w:sz w:val="18"/>
          <w:szCs w:val="18"/>
        </w:rPr>
        <w:t>__________________________</w:t>
      </w:r>
      <w:r w:rsidR="009E7B5A" w:rsidRPr="00EE684A">
        <w:rPr>
          <w:rFonts w:ascii="Times New Roman" w:hAnsi="Times New Roman" w:cs="Times New Roman"/>
          <w:sz w:val="18"/>
          <w:szCs w:val="18"/>
          <w:lang w:val="uk-UA"/>
        </w:rPr>
        <w:t>______</w:t>
      </w:r>
      <w:r w:rsidR="00EE684A">
        <w:rPr>
          <w:rFonts w:ascii="Times New Roman" w:hAnsi="Times New Roman" w:cs="Times New Roman"/>
          <w:sz w:val="18"/>
          <w:szCs w:val="18"/>
          <w:lang w:val="uk-UA"/>
        </w:rPr>
        <w:t>________</w:t>
      </w:r>
      <w:r w:rsidR="009E7B5A" w:rsidRPr="00EE684A">
        <w:rPr>
          <w:rFonts w:ascii="Times New Roman" w:hAnsi="Times New Roman" w:cs="Times New Roman"/>
          <w:sz w:val="18"/>
          <w:szCs w:val="18"/>
          <w:lang w:val="uk-UA"/>
        </w:rPr>
        <w:t>_________</w:t>
      </w:r>
      <w:r w:rsidRPr="00EE684A">
        <w:rPr>
          <w:rFonts w:ascii="Times New Roman" w:hAnsi="Times New Roman" w:cs="Times New Roman"/>
          <w:sz w:val="18"/>
          <w:szCs w:val="18"/>
        </w:rPr>
        <w:t>_,</w:t>
      </w:r>
    </w:p>
    <w:p w:rsidR="00345475" w:rsidRPr="00EE684A" w:rsidRDefault="00345475" w:rsidP="00EE684A">
      <w:pPr>
        <w:spacing w:after="0" w:line="240" w:lineRule="auto"/>
        <w:jc w:val="center"/>
        <w:rPr>
          <w:rFonts w:ascii="Times New Roman" w:hAnsi="Times New Roman" w:cs="Times New Roman"/>
          <w:sz w:val="16"/>
          <w:szCs w:val="16"/>
        </w:rPr>
      </w:pPr>
      <w:r w:rsidRPr="00EE684A">
        <w:rPr>
          <w:rFonts w:ascii="Times New Roman" w:hAnsi="Times New Roman" w:cs="Times New Roman"/>
          <w:sz w:val="16"/>
          <w:szCs w:val="16"/>
        </w:rPr>
        <w:t>(найменування, дата, номер документа)</w:t>
      </w:r>
    </w:p>
    <w:p w:rsidR="004C1B02" w:rsidRPr="00EE684A" w:rsidRDefault="00345475" w:rsidP="00345475">
      <w:pPr>
        <w:spacing w:after="0" w:line="240" w:lineRule="auto"/>
        <w:rPr>
          <w:rFonts w:ascii="Times New Roman" w:hAnsi="Times New Roman" w:cs="Times New Roman"/>
          <w:sz w:val="18"/>
          <w:szCs w:val="18"/>
        </w:rPr>
      </w:pPr>
      <w:r w:rsidRPr="00EE684A">
        <w:rPr>
          <w:rFonts w:ascii="Times New Roman" w:hAnsi="Times New Roman" w:cs="Times New Roman"/>
          <w:sz w:val="18"/>
          <w:szCs w:val="18"/>
        </w:rPr>
        <w:t>(далі - сторони), уклали догові</w:t>
      </w:r>
      <w:proofErr w:type="gramStart"/>
      <w:r w:rsidRPr="00EE684A">
        <w:rPr>
          <w:rFonts w:ascii="Times New Roman" w:hAnsi="Times New Roman" w:cs="Times New Roman"/>
          <w:sz w:val="18"/>
          <w:szCs w:val="18"/>
        </w:rPr>
        <w:t>р</w:t>
      </w:r>
      <w:proofErr w:type="gramEnd"/>
      <w:r w:rsidRPr="00EE684A">
        <w:rPr>
          <w:rFonts w:ascii="Times New Roman" w:hAnsi="Times New Roman" w:cs="Times New Roman"/>
          <w:sz w:val="18"/>
          <w:szCs w:val="18"/>
        </w:rPr>
        <w:t xml:space="preserve"> про нижченаведене:</w:t>
      </w:r>
    </w:p>
    <w:p w:rsidR="00345475" w:rsidRPr="00EE684A" w:rsidRDefault="00345475" w:rsidP="00345475">
      <w:pPr>
        <w:spacing w:after="0" w:line="240" w:lineRule="auto"/>
        <w:jc w:val="center"/>
        <w:rPr>
          <w:rFonts w:ascii="Times New Roman" w:hAnsi="Times New Roman" w:cs="Times New Roman"/>
          <w:b/>
          <w:sz w:val="18"/>
          <w:szCs w:val="18"/>
        </w:rPr>
      </w:pPr>
      <w:r w:rsidRPr="00EE684A">
        <w:rPr>
          <w:rFonts w:ascii="Times New Roman" w:hAnsi="Times New Roman" w:cs="Times New Roman"/>
          <w:b/>
          <w:sz w:val="18"/>
          <w:szCs w:val="18"/>
        </w:rPr>
        <w:t>Предмет договору</w:t>
      </w:r>
    </w:p>
    <w:p w:rsidR="00345475" w:rsidRPr="00EE684A" w:rsidRDefault="00345475" w:rsidP="00345475">
      <w:pPr>
        <w:pStyle w:val="a3"/>
        <w:numPr>
          <w:ilvl w:val="0"/>
          <w:numId w:val="2"/>
        </w:numPr>
        <w:spacing w:after="0" w:line="240" w:lineRule="auto"/>
        <w:ind w:left="426"/>
        <w:jc w:val="both"/>
        <w:rPr>
          <w:rFonts w:ascii="Times New Roman" w:hAnsi="Times New Roman" w:cs="Times New Roman"/>
          <w:sz w:val="18"/>
          <w:szCs w:val="18"/>
        </w:rPr>
      </w:pPr>
      <w:proofErr w:type="gramStart"/>
      <w:r w:rsidRPr="00EE684A">
        <w:rPr>
          <w:rFonts w:ascii="Times New Roman" w:hAnsi="Times New Roman" w:cs="Times New Roman"/>
          <w:sz w:val="18"/>
          <w:szCs w:val="18"/>
        </w:rPr>
        <w:t>Виконавець зобов'язується надавати споживачу послугу з постачання теплової енергії для потреб опалення / на індивідуальний тепловий пункт для потреб опалення (далі - послуга) відповідної якості та в обсязі відповідно до теплового навантаження будинку, а споживач зобов'язується своєчасно та в повному обсязі оплачувати надану послугу в строки і на умовах, що визначені цим договором.</w:t>
      </w:r>
      <w:proofErr w:type="gramEnd"/>
    </w:p>
    <w:p w:rsidR="00345475" w:rsidRPr="00EE684A" w:rsidRDefault="00345475" w:rsidP="00345475">
      <w:pPr>
        <w:spacing w:after="0" w:line="240" w:lineRule="auto"/>
        <w:ind w:firstLine="426"/>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Обсяг спожитої споживачем послуги визначається як частина обсягу теплової енергії, спожитої у будинку, визначена та розподілена згідно з вимогами Закону України "Про комерційний облік теплової енергії та водопостачання", та складається з:</w:t>
      </w:r>
    </w:p>
    <w:p w:rsidR="00345475" w:rsidRPr="00EE684A" w:rsidRDefault="00345475" w:rsidP="00345475">
      <w:pPr>
        <w:pStyle w:val="a3"/>
        <w:numPr>
          <w:ilvl w:val="0"/>
          <w:numId w:val="3"/>
        </w:num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обсягу теплової енергії на опалення приміщення споживача;</w:t>
      </w:r>
    </w:p>
    <w:p w:rsidR="00345475" w:rsidRPr="00EE684A" w:rsidRDefault="00345475" w:rsidP="00345475">
      <w:pPr>
        <w:pStyle w:val="a3"/>
        <w:numPr>
          <w:ilvl w:val="0"/>
          <w:numId w:val="3"/>
        </w:num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обсягу теплової енергії на опалення місць загального користування та допоміжних приміщень будинку;</w:t>
      </w:r>
    </w:p>
    <w:p w:rsidR="00345475" w:rsidRPr="00EE684A" w:rsidRDefault="00345475" w:rsidP="00345475">
      <w:pPr>
        <w:pStyle w:val="a3"/>
        <w:numPr>
          <w:ilvl w:val="0"/>
          <w:numId w:val="3"/>
        </w:num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обсягу теплової енергії на забезпечення функціонування внутрішньобудинкових систем опалення та гарячого водопостачання (за наявності циркуляції).</w:t>
      </w:r>
    </w:p>
    <w:p w:rsidR="00345475" w:rsidRPr="00EE684A" w:rsidRDefault="00345475" w:rsidP="00345475">
      <w:pPr>
        <w:spacing w:after="0" w:line="240" w:lineRule="auto"/>
        <w:ind w:firstLine="360"/>
        <w:jc w:val="both"/>
        <w:rPr>
          <w:rFonts w:ascii="Times New Roman" w:hAnsi="Times New Roman" w:cs="Times New Roman"/>
          <w:sz w:val="18"/>
          <w:szCs w:val="18"/>
        </w:rPr>
      </w:pPr>
      <w:r w:rsidRPr="00EE684A">
        <w:rPr>
          <w:rFonts w:ascii="Times New Roman" w:hAnsi="Times New Roman" w:cs="Times New Roman"/>
          <w:sz w:val="18"/>
          <w:szCs w:val="18"/>
        </w:rPr>
        <w:t>За наявності у будинку індиві</w:t>
      </w:r>
      <w:proofErr w:type="gramStart"/>
      <w:r w:rsidRPr="00EE684A">
        <w:rPr>
          <w:rFonts w:ascii="Times New Roman" w:hAnsi="Times New Roman" w:cs="Times New Roman"/>
          <w:sz w:val="18"/>
          <w:szCs w:val="18"/>
        </w:rPr>
        <w:t>дуального</w:t>
      </w:r>
      <w:proofErr w:type="gramEnd"/>
      <w:r w:rsidRPr="00EE684A">
        <w:rPr>
          <w:rFonts w:ascii="Times New Roman" w:hAnsi="Times New Roman" w:cs="Times New Roman"/>
          <w:sz w:val="18"/>
          <w:szCs w:val="18"/>
        </w:rPr>
        <w:t xml:space="preserve"> теплового пункту, що належить власнику (співвласникам) будинку та якщо виконавця послуги з постачання гарячої води не визначено, до обсягу спожитої послуги входить обсяг теплової енергії, що надійшов до індивідуального теплового пункту, витраченої на приготування гарячої води.</w:t>
      </w:r>
    </w:p>
    <w:p w:rsidR="00345475" w:rsidRPr="00EE684A" w:rsidRDefault="00345475" w:rsidP="00345475">
      <w:pPr>
        <w:pStyle w:val="a3"/>
        <w:numPr>
          <w:ilvl w:val="0"/>
          <w:numId w:val="2"/>
        </w:num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Вимоги до якості послуги:</w:t>
      </w:r>
    </w:p>
    <w:p w:rsidR="00345475" w:rsidRPr="00EE684A" w:rsidRDefault="00345475" w:rsidP="00345475">
      <w:pPr>
        <w:spacing w:after="0" w:line="240" w:lineRule="auto"/>
        <w:jc w:val="both"/>
        <w:rPr>
          <w:rFonts w:ascii="Times New Roman" w:hAnsi="Times New Roman" w:cs="Times New Roman"/>
          <w:sz w:val="18"/>
          <w:szCs w:val="18"/>
          <w:lang w:val="uk-UA"/>
        </w:rPr>
      </w:pPr>
      <w:r w:rsidRPr="00EE684A">
        <w:rPr>
          <w:rFonts w:ascii="Times New Roman" w:hAnsi="Times New Roman" w:cs="Times New Roman"/>
          <w:sz w:val="18"/>
          <w:szCs w:val="18"/>
        </w:rPr>
        <w:t xml:space="preserve">1) </w:t>
      </w:r>
      <w:r w:rsidR="00255333" w:rsidRPr="00EE684A">
        <w:rPr>
          <w:rFonts w:ascii="Times New Roman" w:hAnsi="Times New Roman" w:cs="Times New Roman"/>
          <w:sz w:val="18"/>
          <w:szCs w:val="18"/>
        </w:rPr>
        <w:t>температура теплоносія повинна відповідати</w:t>
      </w:r>
      <w:r w:rsidR="00B17E44" w:rsidRPr="00EE684A">
        <w:rPr>
          <w:rFonts w:ascii="Times New Roman" w:hAnsi="Times New Roman" w:cs="Times New Roman"/>
          <w:sz w:val="18"/>
          <w:szCs w:val="18"/>
        </w:rPr>
        <w:t xml:space="preserve"> температурному графіку</w:t>
      </w:r>
      <w:r w:rsidR="00255333" w:rsidRPr="00EE684A">
        <w:rPr>
          <w:rFonts w:ascii="Times New Roman" w:hAnsi="Times New Roman" w:cs="Times New Roman"/>
          <w:sz w:val="18"/>
          <w:szCs w:val="18"/>
        </w:rPr>
        <w:t xml:space="preserve">, який складається </w:t>
      </w:r>
      <w:proofErr w:type="gramStart"/>
      <w:r w:rsidR="00255333" w:rsidRPr="00EE684A">
        <w:rPr>
          <w:rFonts w:ascii="Times New Roman" w:hAnsi="Times New Roman" w:cs="Times New Roman"/>
          <w:sz w:val="18"/>
          <w:szCs w:val="18"/>
        </w:rPr>
        <w:t>у дов</w:t>
      </w:r>
      <w:proofErr w:type="gramEnd"/>
      <w:r w:rsidR="00255333" w:rsidRPr="00EE684A">
        <w:rPr>
          <w:rFonts w:ascii="Times New Roman" w:hAnsi="Times New Roman" w:cs="Times New Roman"/>
          <w:sz w:val="18"/>
          <w:szCs w:val="18"/>
        </w:rPr>
        <w:t>ільній формі</w:t>
      </w:r>
      <w:r w:rsidR="00255333" w:rsidRPr="00EE684A">
        <w:rPr>
          <w:rFonts w:ascii="Times New Roman" w:hAnsi="Times New Roman" w:cs="Times New Roman"/>
          <w:sz w:val="18"/>
          <w:szCs w:val="18"/>
          <w:lang w:val="uk-UA"/>
        </w:rPr>
        <w:t xml:space="preserve"> та є невід'ємною частиною цього договору</w:t>
      </w:r>
      <w:r w:rsidR="001809CA" w:rsidRPr="00EE684A">
        <w:rPr>
          <w:rFonts w:ascii="Times New Roman" w:hAnsi="Times New Roman" w:cs="Times New Roman"/>
          <w:sz w:val="18"/>
          <w:szCs w:val="18"/>
          <w:lang w:val="uk-UA"/>
        </w:rPr>
        <w:t xml:space="preserve"> (Додаток </w:t>
      </w:r>
      <w:r w:rsidR="00E22893" w:rsidRPr="00EE684A">
        <w:rPr>
          <w:rFonts w:ascii="Times New Roman" w:hAnsi="Times New Roman" w:cs="Times New Roman"/>
          <w:sz w:val="18"/>
          <w:szCs w:val="18"/>
          <w:lang w:val="uk-UA"/>
        </w:rPr>
        <w:t>1</w:t>
      </w:r>
      <w:r w:rsidR="001809CA" w:rsidRPr="00EE684A">
        <w:rPr>
          <w:rFonts w:ascii="Times New Roman" w:hAnsi="Times New Roman" w:cs="Times New Roman"/>
          <w:sz w:val="18"/>
          <w:szCs w:val="18"/>
          <w:lang w:val="uk-UA"/>
        </w:rPr>
        <w:t>)</w:t>
      </w:r>
      <w:r w:rsidR="00255333" w:rsidRPr="00EE684A">
        <w:rPr>
          <w:rFonts w:ascii="Times New Roman" w:hAnsi="Times New Roman" w:cs="Times New Roman"/>
          <w:sz w:val="18"/>
          <w:szCs w:val="18"/>
          <w:lang w:val="uk-UA"/>
        </w:rPr>
        <w:t>;</w:t>
      </w:r>
    </w:p>
    <w:p w:rsidR="00345475" w:rsidRPr="00EE684A" w:rsidRDefault="00345475" w:rsidP="00345475">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2) тиск теплоносія становить від _</w:t>
      </w:r>
      <w:r w:rsidR="001A4F32" w:rsidRPr="00EE684A">
        <w:rPr>
          <w:rFonts w:ascii="Times New Roman" w:hAnsi="Times New Roman" w:cs="Times New Roman"/>
          <w:b/>
          <w:sz w:val="18"/>
          <w:szCs w:val="18"/>
          <w:u w:val="single"/>
          <w:lang w:val="uk-UA"/>
        </w:rPr>
        <w:t>5</w:t>
      </w:r>
      <w:r w:rsidRPr="00EE684A">
        <w:rPr>
          <w:rFonts w:ascii="Times New Roman" w:hAnsi="Times New Roman" w:cs="Times New Roman"/>
          <w:sz w:val="18"/>
          <w:szCs w:val="18"/>
        </w:rPr>
        <w:t>__ до _</w:t>
      </w:r>
      <w:r w:rsidR="001A4F32" w:rsidRPr="00EE684A">
        <w:rPr>
          <w:rFonts w:ascii="Times New Roman" w:hAnsi="Times New Roman" w:cs="Times New Roman"/>
          <w:b/>
          <w:sz w:val="18"/>
          <w:szCs w:val="18"/>
          <w:u w:val="single"/>
          <w:lang w:val="uk-UA"/>
        </w:rPr>
        <w:t>100</w:t>
      </w:r>
      <w:r w:rsidRPr="00EE684A">
        <w:rPr>
          <w:rFonts w:ascii="Times New Roman" w:hAnsi="Times New Roman" w:cs="Times New Roman"/>
          <w:sz w:val="18"/>
          <w:szCs w:val="18"/>
        </w:rPr>
        <w:t xml:space="preserve">_ метрів водяного стовпа, що відповідає </w:t>
      </w:r>
      <w:proofErr w:type="gramStart"/>
      <w:r w:rsidRPr="00EE684A">
        <w:rPr>
          <w:rFonts w:ascii="Times New Roman" w:hAnsi="Times New Roman" w:cs="Times New Roman"/>
          <w:sz w:val="18"/>
          <w:szCs w:val="18"/>
        </w:rPr>
        <w:t>г</w:t>
      </w:r>
      <w:proofErr w:type="gramEnd"/>
      <w:r w:rsidRPr="00EE684A">
        <w:rPr>
          <w:rFonts w:ascii="Times New Roman" w:hAnsi="Times New Roman" w:cs="Times New Roman"/>
          <w:sz w:val="18"/>
          <w:szCs w:val="18"/>
        </w:rPr>
        <w:t>ідравлічному режиму теплової мережі.</w:t>
      </w:r>
    </w:p>
    <w:p w:rsidR="00345475" w:rsidRPr="00EE684A" w:rsidRDefault="00345475" w:rsidP="00345475">
      <w:pPr>
        <w:pStyle w:val="a3"/>
        <w:numPr>
          <w:ilvl w:val="0"/>
          <w:numId w:val="2"/>
        </w:num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Інформація про споживача:</w:t>
      </w:r>
    </w:p>
    <w:p w:rsidR="00345475" w:rsidRPr="00EE684A" w:rsidRDefault="00345475" w:rsidP="00345475">
      <w:pPr>
        <w:spacing w:after="0" w:line="240" w:lineRule="auto"/>
        <w:jc w:val="both"/>
        <w:rPr>
          <w:rFonts w:ascii="Times New Roman" w:hAnsi="Times New Roman" w:cs="Times New Roman"/>
          <w:sz w:val="18"/>
          <w:szCs w:val="18"/>
          <w:lang w:val="uk-UA"/>
        </w:rPr>
      </w:pPr>
      <w:r w:rsidRPr="00EE684A">
        <w:rPr>
          <w:rFonts w:ascii="Times New Roman" w:hAnsi="Times New Roman" w:cs="Times New Roman"/>
          <w:sz w:val="18"/>
          <w:szCs w:val="18"/>
        </w:rPr>
        <w:t>1) адреса:</w:t>
      </w:r>
    </w:p>
    <w:tbl>
      <w:tblPr>
        <w:tblStyle w:val="a4"/>
        <w:tblW w:w="0" w:type="auto"/>
        <w:tblLook w:val="04A0" w:firstRow="1" w:lastRow="0" w:firstColumn="1" w:lastColumn="0" w:noHBand="0" w:noVBand="1"/>
      </w:tblPr>
      <w:tblGrid>
        <w:gridCol w:w="2235"/>
        <w:gridCol w:w="5479"/>
      </w:tblGrid>
      <w:tr w:rsidR="00345475" w:rsidRPr="00EE684A" w:rsidTr="00E22893">
        <w:tc>
          <w:tcPr>
            <w:tcW w:w="2235" w:type="dxa"/>
          </w:tcPr>
          <w:p w:rsidR="00345475" w:rsidRPr="00EE684A" w:rsidRDefault="00345475" w:rsidP="00345475">
            <w:pPr>
              <w:jc w:val="both"/>
              <w:rPr>
                <w:rFonts w:ascii="Times New Roman" w:hAnsi="Times New Roman" w:cs="Times New Roman"/>
                <w:sz w:val="18"/>
                <w:szCs w:val="18"/>
                <w:lang w:val="uk-UA"/>
              </w:rPr>
            </w:pPr>
            <w:r w:rsidRPr="00EE684A">
              <w:rPr>
                <w:rFonts w:ascii="Times New Roman" w:hAnsi="Times New Roman" w:cs="Times New Roman"/>
                <w:sz w:val="18"/>
                <w:szCs w:val="18"/>
              </w:rPr>
              <w:t>вулиця</w:t>
            </w:r>
          </w:p>
        </w:tc>
        <w:tc>
          <w:tcPr>
            <w:tcW w:w="5479" w:type="dxa"/>
          </w:tcPr>
          <w:p w:rsidR="00345475" w:rsidRPr="00EE684A" w:rsidRDefault="00345475" w:rsidP="00345475">
            <w:pPr>
              <w:jc w:val="both"/>
              <w:rPr>
                <w:rFonts w:ascii="Times New Roman" w:hAnsi="Times New Roman" w:cs="Times New Roman"/>
                <w:sz w:val="18"/>
                <w:szCs w:val="18"/>
                <w:lang w:val="uk-UA"/>
              </w:rPr>
            </w:pPr>
          </w:p>
        </w:tc>
      </w:tr>
      <w:tr w:rsidR="00345475" w:rsidRPr="00EE684A" w:rsidTr="00E22893">
        <w:tc>
          <w:tcPr>
            <w:tcW w:w="2235" w:type="dxa"/>
          </w:tcPr>
          <w:p w:rsidR="00345475" w:rsidRPr="00EE684A" w:rsidRDefault="00345475" w:rsidP="00345475">
            <w:pPr>
              <w:jc w:val="both"/>
              <w:rPr>
                <w:rFonts w:ascii="Times New Roman" w:hAnsi="Times New Roman" w:cs="Times New Roman"/>
                <w:sz w:val="18"/>
                <w:szCs w:val="18"/>
                <w:lang w:val="uk-UA"/>
              </w:rPr>
            </w:pPr>
            <w:r w:rsidRPr="00EE684A">
              <w:rPr>
                <w:rFonts w:ascii="Times New Roman" w:hAnsi="Times New Roman" w:cs="Times New Roman"/>
                <w:sz w:val="18"/>
                <w:szCs w:val="18"/>
              </w:rPr>
              <w:t>номер будинку</w:t>
            </w:r>
          </w:p>
        </w:tc>
        <w:tc>
          <w:tcPr>
            <w:tcW w:w="5479" w:type="dxa"/>
          </w:tcPr>
          <w:p w:rsidR="00345475" w:rsidRPr="00EE684A" w:rsidRDefault="00345475" w:rsidP="00345475">
            <w:pPr>
              <w:jc w:val="both"/>
              <w:rPr>
                <w:rFonts w:ascii="Times New Roman" w:hAnsi="Times New Roman" w:cs="Times New Roman"/>
                <w:sz w:val="18"/>
                <w:szCs w:val="18"/>
                <w:lang w:val="uk-UA"/>
              </w:rPr>
            </w:pPr>
            <w:r w:rsidRPr="00EE684A">
              <w:rPr>
                <w:rFonts w:ascii="Times New Roman" w:hAnsi="Times New Roman" w:cs="Times New Roman"/>
                <w:sz w:val="18"/>
                <w:szCs w:val="18"/>
              </w:rPr>
              <w:t>номер квартири (приміщення)</w:t>
            </w:r>
          </w:p>
        </w:tc>
      </w:tr>
      <w:tr w:rsidR="00345475" w:rsidRPr="00EE684A" w:rsidTr="00E22893">
        <w:tc>
          <w:tcPr>
            <w:tcW w:w="2235" w:type="dxa"/>
          </w:tcPr>
          <w:p w:rsidR="00345475" w:rsidRPr="00EE684A" w:rsidRDefault="00345475" w:rsidP="00345475">
            <w:pPr>
              <w:jc w:val="both"/>
              <w:rPr>
                <w:rFonts w:ascii="Times New Roman" w:hAnsi="Times New Roman" w:cs="Times New Roman"/>
                <w:sz w:val="18"/>
                <w:szCs w:val="18"/>
              </w:rPr>
            </w:pPr>
            <w:r w:rsidRPr="00EE684A">
              <w:rPr>
                <w:rFonts w:ascii="Times New Roman" w:hAnsi="Times New Roman" w:cs="Times New Roman"/>
                <w:sz w:val="18"/>
                <w:szCs w:val="18"/>
              </w:rPr>
              <w:t>населений пункт</w:t>
            </w:r>
          </w:p>
        </w:tc>
        <w:tc>
          <w:tcPr>
            <w:tcW w:w="5479" w:type="dxa"/>
          </w:tcPr>
          <w:p w:rsidR="00345475" w:rsidRPr="00EE684A" w:rsidRDefault="00345475" w:rsidP="00345475">
            <w:pPr>
              <w:jc w:val="both"/>
              <w:rPr>
                <w:rFonts w:ascii="Times New Roman" w:hAnsi="Times New Roman" w:cs="Times New Roman"/>
                <w:sz w:val="18"/>
                <w:szCs w:val="18"/>
              </w:rPr>
            </w:pPr>
          </w:p>
        </w:tc>
      </w:tr>
      <w:tr w:rsidR="00345475" w:rsidRPr="00EE684A" w:rsidTr="00E22893">
        <w:tc>
          <w:tcPr>
            <w:tcW w:w="2235" w:type="dxa"/>
          </w:tcPr>
          <w:p w:rsidR="00345475" w:rsidRPr="00EE684A" w:rsidRDefault="00345475" w:rsidP="00345475">
            <w:pPr>
              <w:jc w:val="both"/>
              <w:rPr>
                <w:rFonts w:ascii="Times New Roman" w:hAnsi="Times New Roman" w:cs="Times New Roman"/>
                <w:sz w:val="18"/>
                <w:szCs w:val="18"/>
              </w:rPr>
            </w:pPr>
            <w:r w:rsidRPr="00EE684A">
              <w:rPr>
                <w:rFonts w:ascii="Times New Roman" w:hAnsi="Times New Roman" w:cs="Times New Roman"/>
                <w:sz w:val="18"/>
                <w:szCs w:val="18"/>
              </w:rPr>
              <w:t>район</w:t>
            </w:r>
          </w:p>
        </w:tc>
        <w:tc>
          <w:tcPr>
            <w:tcW w:w="5479" w:type="dxa"/>
          </w:tcPr>
          <w:p w:rsidR="00345475" w:rsidRPr="00EE684A" w:rsidRDefault="00345475" w:rsidP="00345475">
            <w:pPr>
              <w:jc w:val="both"/>
              <w:rPr>
                <w:rFonts w:ascii="Times New Roman" w:hAnsi="Times New Roman" w:cs="Times New Roman"/>
                <w:sz w:val="18"/>
                <w:szCs w:val="18"/>
              </w:rPr>
            </w:pPr>
          </w:p>
        </w:tc>
      </w:tr>
      <w:tr w:rsidR="00345475" w:rsidRPr="00EE684A" w:rsidTr="00E22893">
        <w:tc>
          <w:tcPr>
            <w:tcW w:w="2235" w:type="dxa"/>
          </w:tcPr>
          <w:p w:rsidR="00345475" w:rsidRPr="00EE684A" w:rsidRDefault="00345475" w:rsidP="00345475">
            <w:pPr>
              <w:jc w:val="both"/>
              <w:rPr>
                <w:rFonts w:ascii="Times New Roman" w:hAnsi="Times New Roman" w:cs="Times New Roman"/>
                <w:sz w:val="18"/>
                <w:szCs w:val="18"/>
              </w:rPr>
            </w:pPr>
            <w:r w:rsidRPr="00EE684A">
              <w:rPr>
                <w:rFonts w:ascii="Times New Roman" w:hAnsi="Times New Roman" w:cs="Times New Roman"/>
                <w:sz w:val="18"/>
                <w:szCs w:val="18"/>
              </w:rPr>
              <w:t>область</w:t>
            </w:r>
          </w:p>
        </w:tc>
        <w:tc>
          <w:tcPr>
            <w:tcW w:w="5479" w:type="dxa"/>
          </w:tcPr>
          <w:p w:rsidR="00345475" w:rsidRPr="00EE684A" w:rsidRDefault="00345475" w:rsidP="00345475">
            <w:pPr>
              <w:jc w:val="both"/>
              <w:rPr>
                <w:rFonts w:ascii="Times New Roman" w:hAnsi="Times New Roman" w:cs="Times New Roman"/>
                <w:sz w:val="18"/>
                <w:szCs w:val="18"/>
              </w:rPr>
            </w:pPr>
          </w:p>
        </w:tc>
      </w:tr>
      <w:tr w:rsidR="00345475" w:rsidRPr="00EE684A" w:rsidTr="00E22893">
        <w:tc>
          <w:tcPr>
            <w:tcW w:w="2235" w:type="dxa"/>
          </w:tcPr>
          <w:p w:rsidR="00345475" w:rsidRPr="00EE684A" w:rsidRDefault="00345475" w:rsidP="00345475">
            <w:pPr>
              <w:jc w:val="both"/>
              <w:rPr>
                <w:rFonts w:ascii="Times New Roman" w:hAnsi="Times New Roman" w:cs="Times New Roman"/>
                <w:sz w:val="18"/>
                <w:szCs w:val="18"/>
              </w:rPr>
            </w:pPr>
            <w:r w:rsidRPr="00EE684A">
              <w:rPr>
                <w:rFonts w:ascii="Times New Roman" w:hAnsi="Times New Roman" w:cs="Times New Roman"/>
                <w:sz w:val="18"/>
                <w:szCs w:val="18"/>
              </w:rPr>
              <w:t>індекс</w:t>
            </w:r>
          </w:p>
        </w:tc>
        <w:tc>
          <w:tcPr>
            <w:tcW w:w="5479" w:type="dxa"/>
          </w:tcPr>
          <w:p w:rsidR="00345475" w:rsidRPr="00EE684A" w:rsidRDefault="00345475" w:rsidP="00345475">
            <w:pPr>
              <w:jc w:val="both"/>
              <w:rPr>
                <w:rFonts w:ascii="Times New Roman" w:hAnsi="Times New Roman" w:cs="Times New Roman"/>
                <w:sz w:val="18"/>
                <w:szCs w:val="18"/>
              </w:rPr>
            </w:pPr>
          </w:p>
        </w:tc>
      </w:tr>
    </w:tbl>
    <w:p w:rsidR="00345475" w:rsidRPr="00EE684A" w:rsidRDefault="00345475" w:rsidP="00345475">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2) опалювана площа (об'єм) приміщення споживача - ____</w:t>
      </w:r>
      <w:r w:rsidR="00E22893" w:rsidRPr="00EE684A">
        <w:rPr>
          <w:rFonts w:ascii="Times New Roman" w:hAnsi="Times New Roman" w:cs="Times New Roman"/>
          <w:sz w:val="18"/>
          <w:szCs w:val="18"/>
        </w:rPr>
        <w:t>___ кв</w:t>
      </w:r>
      <w:proofErr w:type="gramStart"/>
      <w:r w:rsidR="00E22893" w:rsidRPr="00EE684A">
        <w:rPr>
          <w:rFonts w:ascii="Times New Roman" w:hAnsi="Times New Roman" w:cs="Times New Roman"/>
          <w:sz w:val="18"/>
          <w:szCs w:val="18"/>
        </w:rPr>
        <w:t>.</w:t>
      </w:r>
      <w:r w:rsidRPr="00EE684A">
        <w:rPr>
          <w:rFonts w:ascii="Times New Roman" w:hAnsi="Times New Roman" w:cs="Times New Roman"/>
          <w:sz w:val="18"/>
          <w:szCs w:val="18"/>
        </w:rPr>
        <w:t>м</w:t>
      </w:r>
      <w:proofErr w:type="gramEnd"/>
      <w:r w:rsidRPr="00EE684A">
        <w:rPr>
          <w:rFonts w:ascii="Times New Roman" w:hAnsi="Times New Roman" w:cs="Times New Roman"/>
          <w:sz w:val="18"/>
          <w:szCs w:val="18"/>
        </w:rPr>
        <w:t>етрів (__</w:t>
      </w:r>
      <w:r w:rsidR="00E22893" w:rsidRPr="00EE684A">
        <w:rPr>
          <w:rFonts w:ascii="Times New Roman" w:hAnsi="Times New Roman" w:cs="Times New Roman"/>
          <w:sz w:val="18"/>
          <w:szCs w:val="18"/>
        </w:rPr>
        <w:t>__ куб.</w:t>
      </w:r>
      <w:r w:rsidRPr="00EE684A">
        <w:rPr>
          <w:rFonts w:ascii="Times New Roman" w:hAnsi="Times New Roman" w:cs="Times New Roman"/>
          <w:sz w:val="18"/>
          <w:szCs w:val="18"/>
        </w:rPr>
        <w:t>метрів);</w:t>
      </w:r>
    </w:p>
    <w:p w:rsidR="00345475" w:rsidRPr="00EE684A" w:rsidRDefault="00345475" w:rsidP="00345475">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3) опалювана площа (об'єм) будинку - ___________ кв. метрі</w:t>
      </w:r>
      <w:proofErr w:type="gramStart"/>
      <w:r w:rsidRPr="00EE684A">
        <w:rPr>
          <w:rFonts w:ascii="Times New Roman" w:hAnsi="Times New Roman" w:cs="Times New Roman"/>
          <w:sz w:val="18"/>
          <w:szCs w:val="18"/>
        </w:rPr>
        <w:t>в</w:t>
      </w:r>
      <w:proofErr w:type="gramEnd"/>
      <w:r w:rsidRPr="00EE684A">
        <w:rPr>
          <w:rFonts w:ascii="Times New Roman" w:hAnsi="Times New Roman" w:cs="Times New Roman"/>
          <w:sz w:val="18"/>
          <w:szCs w:val="18"/>
        </w:rPr>
        <w:t>;</w:t>
      </w:r>
    </w:p>
    <w:p w:rsidR="00345475" w:rsidRPr="00EE684A" w:rsidRDefault="00345475" w:rsidP="00345475">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4) теплове навантаження будинку ____________ Гкал/год.</w:t>
      </w:r>
    </w:p>
    <w:p w:rsidR="00345475" w:rsidRPr="00EE684A" w:rsidRDefault="00345475" w:rsidP="00EA4ECE">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4. У будинку ____________________________ індивідуальний тепловий пункт.</w:t>
      </w:r>
    </w:p>
    <w:p w:rsidR="00345475" w:rsidRPr="00EE684A" w:rsidRDefault="00345475" w:rsidP="00345475">
      <w:pPr>
        <w:spacing w:after="0" w:line="240" w:lineRule="auto"/>
        <w:jc w:val="both"/>
        <w:rPr>
          <w:rFonts w:ascii="Times New Roman" w:hAnsi="Times New Roman" w:cs="Times New Roman"/>
          <w:sz w:val="16"/>
          <w:szCs w:val="16"/>
        </w:rPr>
      </w:pPr>
      <w:r w:rsidRPr="00EE684A">
        <w:rPr>
          <w:rFonts w:ascii="Times New Roman" w:hAnsi="Times New Roman" w:cs="Times New Roman"/>
          <w:sz w:val="16"/>
          <w:szCs w:val="16"/>
        </w:rPr>
        <w:t xml:space="preserve">  </w:t>
      </w:r>
      <w:r w:rsidR="00EA4ECE" w:rsidRPr="00EE684A">
        <w:rPr>
          <w:rFonts w:ascii="Times New Roman" w:hAnsi="Times New Roman" w:cs="Times New Roman"/>
          <w:sz w:val="16"/>
          <w:szCs w:val="16"/>
          <w:lang w:val="uk-UA"/>
        </w:rPr>
        <w:t xml:space="preserve">                    </w:t>
      </w:r>
      <w:r w:rsidR="00E22893" w:rsidRPr="00EE684A">
        <w:rPr>
          <w:rFonts w:ascii="Times New Roman" w:hAnsi="Times New Roman" w:cs="Times New Roman"/>
          <w:sz w:val="16"/>
          <w:szCs w:val="16"/>
        </w:rPr>
        <w:t xml:space="preserve">            </w:t>
      </w:r>
      <w:r w:rsidRPr="00EE684A">
        <w:rPr>
          <w:rFonts w:ascii="Times New Roman" w:hAnsi="Times New Roman" w:cs="Times New Roman"/>
          <w:sz w:val="16"/>
          <w:szCs w:val="16"/>
        </w:rPr>
        <w:t xml:space="preserve">        (зазначити: встановлено/відсутній)</w:t>
      </w:r>
    </w:p>
    <w:p w:rsidR="00345475" w:rsidRPr="00EE684A" w:rsidRDefault="00345475" w:rsidP="00EA4ECE">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lastRenderedPageBreak/>
        <w:t xml:space="preserve">5. Будинок обладнано вузлом (вузлами) комерційного </w:t>
      </w:r>
      <w:proofErr w:type="gramStart"/>
      <w:r w:rsidRPr="00EE684A">
        <w:rPr>
          <w:rFonts w:ascii="Times New Roman" w:hAnsi="Times New Roman" w:cs="Times New Roman"/>
          <w:sz w:val="18"/>
          <w:szCs w:val="18"/>
        </w:rPr>
        <w:t>обл</w:t>
      </w:r>
      <w:proofErr w:type="gramEnd"/>
      <w:r w:rsidRPr="00EE684A">
        <w:rPr>
          <w:rFonts w:ascii="Times New Roman" w:hAnsi="Times New Roman" w:cs="Times New Roman"/>
          <w:sz w:val="18"/>
          <w:szCs w:val="18"/>
        </w:rPr>
        <w:t>іку теплової енергії</w:t>
      </w:r>
    </w:p>
    <w:tbl>
      <w:tblPr>
        <w:tblStyle w:val="TableNormal"/>
        <w:tblW w:w="77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418"/>
        <w:gridCol w:w="1417"/>
        <w:gridCol w:w="1276"/>
        <w:gridCol w:w="1276"/>
        <w:gridCol w:w="992"/>
        <w:gridCol w:w="851"/>
      </w:tblGrid>
      <w:tr w:rsidR="009E7B5A" w:rsidRPr="00EE684A" w:rsidTr="00132367">
        <w:trPr>
          <w:trHeight w:val="588"/>
        </w:trPr>
        <w:tc>
          <w:tcPr>
            <w:tcW w:w="567" w:type="dxa"/>
            <w:tcBorders>
              <w:bottom w:val="single" w:sz="6" w:space="0" w:color="000000"/>
            </w:tcBorders>
          </w:tcPr>
          <w:p w:rsidR="00EA4ECE" w:rsidRPr="00EE684A" w:rsidRDefault="009E7B5A" w:rsidP="00747A6C">
            <w:pPr>
              <w:pStyle w:val="TableParagraph"/>
              <w:spacing w:line="237" w:lineRule="auto"/>
              <w:ind w:left="142"/>
              <w:jc w:val="center"/>
              <w:rPr>
                <w:sz w:val="18"/>
                <w:szCs w:val="18"/>
                <w:lang w:val="uk-UA"/>
              </w:rPr>
            </w:pPr>
            <w:r w:rsidRPr="00EE684A">
              <w:rPr>
                <w:sz w:val="18"/>
                <w:szCs w:val="18"/>
                <w:lang w:val="uk-UA"/>
              </w:rPr>
              <w:t>№ п/п</w:t>
            </w:r>
          </w:p>
        </w:tc>
        <w:tc>
          <w:tcPr>
            <w:tcW w:w="1418" w:type="dxa"/>
            <w:tcBorders>
              <w:bottom w:val="single" w:sz="6" w:space="0" w:color="000000"/>
            </w:tcBorders>
          </w:tcPr>
          <w:p w:rsidR="00EA4ECE" w:rsidRPr="00EE684A" w:rsidRDefault="00747A6C" w:rsidP="00747A6C">
            <w:pPr>
              <w:pStyle w:val="TableParagraph"/>
              <w:spacing w:line="237" w:lineRule="auto"/>
              <w:ind w:left="142" w:right="98" w:hanging="13"/>
              <w:jc w:val="center"/>
              <w:rPr>
                <w:sz w:val="18"/>
                <w:szCs w:val="18"/>
                <w:lang w:val="uk-UA"/>
              </w:rPr>
            </w:pPr>
            <w:r w:rsidRPr="00EE684A">
              <w:rPr>
                <w:sz w:val="18"/>
                <w:szCs w:val="18"/>
              </w:rPr>
              <w:t>Заводський номер, назва та умовне позначення типу засобу вимірювальної техніки</w:t>
            </w:r>
          </w:p>
        </w:tc>
        <w:tc>
          <w:tcPr>
            <w:tcW w:w="1417" w:type="dxa"/>
            <w:tcBorders>
              <w:bottom w:val="single" w:sz="6" w:space="0" w:color="000000"/>
            </w:tcBorders>
          </w:tcPr>
          <w:p w:rsidR="00EA4ECE" w:rsidRPr="00EE684A" w:rsidRDefault="00747A6C" w:rsidP="00747A6C">
            <w:pPr>
              <w:pStyle w:val="TableParagraph"/>
              <w:spacing w:line="237" w:lineRule="auto"/>
              <w:ind w:left="142" w:right="141"/>
              <w:jc w:val="center"/>
              <w:rPr>
                <w:sz w:val="18"/>
                <w:szCs w:val="18"/>
                <w:lang w:val="uk-UA"/>
              </w:rPr>
            </w:pPr>
            <w:r w:rsidRPr="00EE684A">
              <w:rPr>
                <w:sz w:val="18"/>
                <w:szCs w:val="18"/>
              </w:rPr>
              <w:t>Показання засобу вимірювальної техніки на дату укладання договору</w:t>
            </w:r>
          </w:p>
        </w:tc>
        <w:tc>
          <w:tcPr>
            <w:tcW w:w="1276" w:type="dxa"/>
            <w:tcBorders>
              <w:bottom w:val="single" w:sz="6" w:space="0" w:color="000000"/>
            </w:tcBorders>
          </w:tcPr>
          <w:p w:rsidR="00EA4ECE" w:rsidRPr="00EE684A" w:rsidRDefault="00747A6C" w:rsidP="00747A6C">
            <w:pPr>
              <w:jc w:val="center"/>
              <w:rPr>
                <w:rFonts w:ascii="Times New Roman" w:hAnsi="Times New Roman" w:cs="Times New Roman"/>
                <w:sz w:val="18"/>
                <w:szCs w:val="18"/>
                <w:lang w:val="uk-UA"/>
              </w:rPr>
            </w:pPr>
            <w:r w:rsidRPr="00EE684A">
              <w:rPr>
                <w:rFonts w:ascii="Times New Roman" w:hAnsi="Times New Roman" w:cs="Times New Roman"/>
                <w:sz w:val="18"/>
                <w:szCs w:val="18"/>
              </w:rPr>
              <w:t>Місце встановлення</w:t>
            </w:r>
          </w:p>
        </w:tc>
        <w:tc>
          <w:tcPr>
            <w:tcW w:w="1276" w:type="dxa"/>
            <w:tcBorders>
              <w:bottom w:val="single" w:sz="6" w:space="0" w:color="000000"/>
            </w:tcBorders>
          </w:tcPr>
          <w:p w:rsidR="00EA4ECE" w:rsidRPr="00EE684A" w:rsidRDefault="00747A6C" w:rsidP="00747A6C">
            <w:pPr>
              <w:pStyle w:val="TableParagraph"/>
              <w:tabs>
                <w:tab w:val="left" w:pos="1276"/>
              </w:tabs>
              <w:spacing w:line="237" w:lineRule="auto"/>
              <w:ind w:left="142" w:right="208"/>
              <w:jc w:val="center"/>
              <w:rPr>
                <w:sz w:val="18"/>
                <w:szCs w:val="18"/>
                <w:lang w:val="uk-UA"/>
              </w:rPr>
            </w:pPr>
            <w:r w:rsidRPr="00EE684A">
              <w:rPr>
                <w:sz w:val="18"/>
                <w:szCs w:val="18"/>
              </w:rPr>
              <w:t>Дата останньої періодичної повірки</w:t>
            </w:r>
          </w:p>
        </w:tc>
        <w:tc>
          <w:tcPr>
            <w:tcW w:w="992" w:type="dxa"/>
            <w:tcBorders>
              <w:bottom w:val="single" w:sz="6" w:space="0" w:color="000000"/>
            </w:tcBorders>
          </w:tcPr>
          <w:p w:rsidR="00EA4ECE" w:rsidRPr="00EE684A" w:rsidRDefault="00747A6C" w:rsidP="00132367">
            <w:pPr>
              <w:pStyle w:val="TableParagraph"/>
              <w:spacing w:line="237" w:lineRule="auto"/>
              <w:ind w:left="142" w:hanging="1"/>
              <w:jc w:val="center"/>
              <w:rPr>
                <w:sz w:val="18"/>
                <w:szCs w:val="18"/>
                <w:lang w:val="uk-UA"/>
              </w:rPr>
            </w:pPr>
            <w:r w:rsidRPr="00EE684A">
              <w:rPr>
                <w:sz w:val="18"/>
                <w:szCs w:val="18"/>
              </w:rPr>
              <w:t>Міжповірочний інтервал, років</w:t>
            </w:r>
          </w:p>
        </w:tc>
        <w:tc>
          <w:tcPr>
            <w:tcW w:w="851" w:type="dxa"/>
            <w:tcBorders>
              <w:bottom w:val="single" w:sz="6" w:space="0" w:color="000000"/>
            </w:tcBorders>
          </w:tcPr>
          <w:p w:rsidR="00EA4ECE" w:rsidRPr="00EE684A" w:rsidRDefault="00747A6C" w:rsidP="00747A6C">
            <w:pPr>
              <w:pStyle w:val="TableParagraph"/>
              <w:spacing w:line="237" w:lineRule="auto"/>
              <w:ind w:left="142" w:right="142"/>
              <w:jc w:val="center"/>
              <w:rPr>
                <w:sz w:val="18"/>
                <w:szCs w:val="18"/>
                <w:lang w:val="uk-UA"/>
              </w:rPr>
            </w:pPr>
            <w:r w:rsidRPr="00EE684A">
              <w:rPr>
                <w:sz w:val="18"/>
                <w:szCs w:val="18"/>
              </w:rPr>
              <w:t>Примітка</w:t>
            </w:r>
          </w:p>
        </w:tc>
      </w:tr>
      <w:tr w:rsidR="009E7B5A" w:rsidRPr="00EE684A" w:rsidTr="00132367">
        <w:trPr>
          <w:trHeight w:val="355"/>
        </w:trPr>
        <w:tc>
          <w:tcPr>
            <w:tcW w:w="567" w:type="dxa"/>
            <w:tcBorders>
              <w:top w:val="single" w:sz="6" w:space="0" w:color="000000"/>
            </w:tcBorders>
          </w:tcPr>
          <w:p w:rsidR="00EA4ECE" w:rsidRPr="00EE684A" w:rsidRDefault="00EA4ECE" w:rsidP="00BD6632">
            <w:pPr>
              <w:pStyle w:val="TableParagraph"/>
              <w:rPr>
                <w:sz w:val="18"/>
                <w:szCs w:val="18"/>
                <w:lang w:val="uk-UA"/>
              </w:rPr>
            </w:pPr>
          </w:p>
        </w:tc>
        <w:tc>
          <w:tcPr>
            <w:tcW w:w="1418" w:type="dxa"/>
            <w:tcBorders>
              <w:top w:val="single" w:sz="6" w:space="0" w:color="000000"/>
            </w:tcBorders>
          </w:tcPr>
          <w:p w:rsidR="00EA4ECE" w:rsidRPr="00EE684A" w:rsidRDefault="00EA4ECE" w:rsidP="00BD6632">
            <w:pPr>
              <w:pStyle w:val="TableParagraph"/>
              <w:rPr>
                <w:sz w:val="18"/>
                <w:szCs w:val="18"/>
                <w:lang w:val="uk-UA"/>
              </w:rPr>
            </w:pPr>
          </w:p>
        </w:tc>
        <w:tc>
          <w:tcPr>
            <w:tcW w:w="1417" w:type="dxa"/>
            <w:tcBorders>
              <w:top w:val="single" w:sz="6" w:space="0" w:color="000000"/>
            </w:tcBorders>
          </w:tcPr>
          <w:p w:rsidR="00EA4ECE" w:rsidRPr="00EE684A" w:rsidRDefault="00EA4ECE" w:rsidP="00BD6632">
            <w:pPr>
              <w:pStyle w:val="TableParagraph"/>
              <w:rPr>
                <w:sz w:val="18"/>
                <w:szCs w:val="18"/>
                <w:lang w:val="uk-UA"/>
              </w:rPr>
            </w:pPr>
          </w:p>
        </w:tc>
        <w:tc>
          <w:tcPr>
            <w:tcW w:w="1276" w:type="dxa"/>
            <w:tcBorders>
              <w:top w:val="single" w:sz="6" w:space="0" w:color="000000"/>
            </w:tcBorders>
          </w:tcPr>
          <w:p w:rsidR="00EA4ECE" w:rsidRPr="00EE684A" w:rsidRDefault="00542D10" w:rsidP="00E866EB">
            <w:pPr>
              <w:pStyle w:val="TableParagraph"/>
              <w:jc w:val="center"/>
              <w:rPr>
                <w:b/>
                <w:sz w:val="18"/>
                <w:szCs w:val="18"/>
                <w:lang w:val="uk-UA"/>
              </w:rPr>
            </w:pPr>
            <w:r w:rsidRPr="00EE684A">
              <w:rPr>
                <w:b/>
                <w:sz w:val="18"/>
                <w:szCs w:val="18"/>
                <w:lang w:val="uk-UA"/>
              </w:rPr>
              <w:t>Відповідно до робочого пректу</w:t>
            </w:r>
          </w:p>
        </w:tc>
        <w:tc>
          <w:tcPr>
            <w:tcW w:w="1276" w:type="dxa"/>
            <w:tcBorders>
              <w:top w:val="single" w:sz="6" w:space="0" w:color="000000"/>
            </w:tcBorders>
          </w:tcPr>
          <w:p w:rsidR="00EA4ECE" w:rsidRPr="00EE684A" w:rsidRDefault="00EA4ECE" w:rsidP="00BD6632">
            <w:pPr>
              <w:pStyle w:val="TableParagraph"/>
              <w:rPr>
                <w:sz w:val="18"/>
                <w:szCs w:val="18"/>
                <w:lang w:val="uk-UA"/>
              </w:rPr>
            </w:pPr>
          </w:p>
        </w:tc>
        <w:tc>
          <w:tcPr>
            <w:tcW w:w="992" w:type="dxa"/>
            <w:tcBorders>
              <w:top w:val="single" w:sz="6" w:space="0" w:color="000000"/>
            </w:tcBorders>
          </w:tcPr>
          <w:p w:rsidR="00EA4ECE" w:rsidRPr="00EE684A" w:rsidRDefault="00EA4ECE" w:rsidP="00BD6632">
            <w:pPr>
              <w:pStyle w:val="TableParagraph"/>
              <w:rPr>
                <w:sz w:val="18"/>
                <w:szCs w:val="18"/>
                <w:lang w:val="uk-UA"/>
              </w:rPr>
            </w:pPr>
          </w:p>
        </w:tc>
        <w:tc>
          <w:tcPr>
            <w:tcW w:w="851" w:type="dxa"/>
            <w:tcBorders>
              <w:top w:val="single" w:sz="6" w:space="0" w:color="000000"/>
            </w:tcBorders>
          </w:tcPr>
          <w:p w:rsidR="00EA4ECE" w:rsidRPr="00EE684A" w:rsidRDefault="00EA4ECE" w:rsidP="00BD6632">
            <w:pPr>
              <w:pStyle w:val="TableParagraph"/>
              <w:rPr>
                <w:sz w:val="18"/>
                <w:szCs w:val="18"/>
                <w:lang w:val="uk-UA"/>
              </w:rPr>
            </w:pPr>
          </w:p>
        </w:tc>
      </w:tr>
    </w:tbl>
    <w:p w:rsidR="00F41101" w:rsidRPr="00EE684A" w:rsidRDefault="00F41101" w:rsidP="00747A6C">
      <w:pPr>
        <w:spacing w:after="0" w:line="240" w:lineRule="auto"/>
        <w:ind w:firstLine="708"/>
        <w:jc w:val="both"/>
        <w:rPr>
          <w:rFonts w:ascii="Times New Roman" w:hAnsi="Times New Roman" w:cs="Times New Roman"/>
          <w:sz w:val="18"/>
          <w:szCs w:val="18"/>
          <w:lang w:val="uk-UA"/>
        </w:rPr>
      </w:pPr>
    </w:p>
    <w:p w:rsidR="00345475" w:rsidRPr="00EE684A" w:rsidRDefault="00345475" w:rsidP="00747A6C">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6. Приміщення споживача обладнане вузлом (вузлами) розподільного обліку теплової енергії (приладами - розподілювачами теплової енергії)</w:t>
      </w:r>
    </w:p>
    <w:tbl>
      <w:tblPr>
        <w:tblStyle w:val="a4"/>
        <w:tblW w:w="7797" w:type="dxa"/>
        <w:tblInd w:w="108" w:type="dxa"/>
        <w:tblLayout w:type="fixed"/>
        <w:tblLook w:val="04A0" w:firstRow="1" w:lastRow="0" w:firstColumn="1" w:lastColumn="0" w:noHBand="0" w:noVBand="1"/>
      </w:tblPr>
      <w:tblGrid>
        <w:gridCol w:w="567"/>
        <w:gridCol w:w="993"/>
        <w:gridCol w:w="1275"/>
        <w:gridCol w:w="1276"/>
        <w:gridCol w:w="851"/>
        <w:gridCol w:w="992"/>
        <w:gridCol w:w="992"/>
        <w:gridCol w:w="851"/>
      </w:tblGrid>
      <w:tr w:rsidR="00BE1FF0" w:rsidRPr="00EE684A" w:rsidTr="00BE1FF0">
        <w:tc>
          <w:tcPr>
            <w:tcW w:w="567" w:type="dxa"/>
          </w:tcPr>
          <w:p w:rsidR="00F64E8E" w:rsidRPr="00EE684A" w:rsidRDefault="00F64E8E" w:rsidP="00F66A4D">
            <w:pPr>
              <w:jc w:val="center"/>
              <w:rPr>
                <w:rFonts w:ascii="Times New Roman" w:hAnsi="Times New Roman" w:cs="Times New Roman"/>
                <w:sz w:val="18"/>
                <w:szCs w:val="18"/>
                <w:lang w:val="uk-UA"/>
              </w:rPr>
            </w:pPr>
            <w:r w:rsidRPr="00EE684A">
              <w:rPr>
                <w:rFonts w:ascii="Times New Roman" w:hAnsi="Times New Roman" w:cs="Times New Roman"/>
                <w:sz w:val="18"/>
                <w:szCs w:val="18"/>
                <w:lang w:val="uk-UA"/>
              </w:rPr>
              <w:t>№ п/п</w:t>
            </w:r>
          </w:p>
        </w:tc>
        <w:tc>
          <w:tcPr>
            <w:tcW w:w="993" w:type="dxa"/>
          </w:tcPr>
          <w:p w:rsidR="00F64E8E" w:rsidRPr="00EE684A" w:rsidRDefault="00F64E8E" w:rsidP="00F66A4D">
            <w:pPr>
              <w:jc w:val="center"/>
              <w:rPr>
                <w:rFonts w:ascii="Times New Roman" w:hAnsi="Times New Roman" w:cs="Times New Roman"/>
                <w:sz w:val="18"/>
                <w:szCs w:val="18"/>
                <w:lang w:val="uk-UA"/>
              </w:rPr>
            </w:pPr>
            <w:r w:rsidRPr="00EE684A">
              <w:rPr>
                <w:rFonts w:ascii="Times New Roman" w:hAnsi="Times New Roman" w:cs="Times New Roman"/>
                <w:sz w:val="18"/>
                <w:szCs w:val="18"/>
                <w:lang w:val="uk-UA"/>
              </w:rPr>
              <w:t>Вид приладу обліку теплової енергії (вузол обліку/прилад-розподілювач)</w:t>
            </w:r>
          </w:p>
        </w:tc>
        <w:tc>
          <w:tcPr>
            <w:tcW w:w="1275" w:type="dxa"/>
          </w:tcPr>
          <w:p w:rsidR="00F64E8E" w:rsidRPr="00EE684A" w:rsidRDefault="00F64E8E" w:rsidP="00F66A4D">
            <w:pPr>
              <w:jc w:val="center"/>
              <w:rPr>
                <w:rFonts w:ascii="Times New Roman" w:hAnsi="Times New Roman" w:cs="Times New Roman"/>
                <w:sz w:val="18"/>
                <w:szCs w:val="18"/>
                <w:lang w:val="uk-UA"/>
              </w:rPr>
            </w:pPr>
            <w:r w:rsidRPr="00EE684A">
              <w:rPr>
                <w:rFonts w:ascii="Times New Roman" w:hAnsi="Times New Roman" w:cs="Times New Roman"/>
                <w:sz w:val="18"/>
                <w:szCs w:val="18"/>
                <w:lang w:val="uk-UA"/>
              </w:rPr>
              <w:t>Закодський номер</w:t>
            </w:r>
          </w:p>
        </w:tc>
        <w:tc>
          <w:tcPr>
            <w:tcW w:w="1276" w:type="dxa"/>
          </w:tcPr>
          <w:p w:rsidR="00F64E8E" w:rsidRPr="00EE684A" w:rsidRDefault="00F64E8E" w:rsidP="00F66A4D">
            <w:pPr>
              <w:jc w:val="center"/>
              <w:rPr>
                <w:rFonts w:ascii="Times New Roman" w:hAnsi="Times New Roman" w:cs="Times New Roman"/>
                <w:sz w:val="18"/>
                <w:szCs w:val="18"/>
                <w:lang w:val="uk-UA"/>
              </w:rPr>
            </w:pPr>
            <w:r w:rsidRPr="00EE684A">
              <w:rPr>
                <w:rFonts w:ascii="Times New Roman" w:hAnsi="Times New Roman" w:cs="Times New Roman"/>
                <w:sz w:val="18"/>
                <w:szCs w:val="18"/>
                <w:lang w:val="uk-UA"/>
              </w:rPr>
              <w:t>Показання засобу вимірювальної техніки/приладу-розподілювача на дату укладення договору</w:t>
            </w:r>
          </w:p>
        </w:tc>
        <w:tc>
          <w:tcPr>
            <w:tcW w:w="851" w:type="dxa"/>
          </w:tcPr>
          <w:p w:rsidR="00F64E8E" w:rsidRPr="00EE684A" w:rsidRDefault="00F64E8E" w:rsidP="00F66A4D">
            <w:pPr>
              <w:jc w:val="center"/>
              <w:rPr>
                <w:rFonts w:ascii="Times New Roman" w:hAnsi="Times New Roman" w:cs="Times New Roman"/>
                <w:sz w:val="18"/>
                <w:szCs w:val="18"/>
                <w:lang w:val="uk-UA"/>
              </w:rPr>
            </w:pPr>
            <w:r w:rsidRPr="00EE684A">
              <w:rPr>
                <w:rFonts w:ascii="Times New Roman" w:hAnsi="Times New Roman" w:cs="Times New Roman"/>
                <w:sz w:val="18"/>
                <w:szCs w:val="18"/>
                <w:lang w:val="uk-UA"/>
              </w:rPr>
              <w:t>Місце встановлення</w:t>
            </w:r>
          </w:p>
        </w:tc>
        <w:tc>
          <w:tcPr>
            <w:tcW w:w="992" w:type="dxa"/>
          </w:tcPr>
          <w:p w:rsidR="00F64E8E" w:rsidRPr="00EE684A" w:rsidRDefault="00F64E8E" w:rsidP="00F66A4D">
            <w:pPr>
              <w:jc w:val="center"/>
              <w:rPr>
                <w:rFonts w:ascii="Times New Roman" w:hAnsi="Times New Roman" w:cs="Times New Roman"/>
                <w:sz w:val="18"/>
                <w:szCs w:val="18"/>
                <w:lang w:val="uk-UA"/>
              </w:rPr>
            </w:pPr>
            <w:r w:rsidRPr="00EE684A">
              <w:rPr>
                <w:rFonts w:ascii="Times New Roman" w:hAnsi="Times New Roman" w:cs="Times New Roman"/>
                <w:sz w:val="18"/>
                <w:szCs w:val="18"/>
                <w:lang w:val="uk-UA"/>
              </w:rPr>
              <w:t>Дата останньої повірки</w:t>
            </w:r>
          </w:p>
        </w:tc>
        <w:tc>
          <w:tcPr>
            <w:tcW w:w="992" w:type="dxa"/>
          </w:tcPr>
          <w:p w:rsidR="00F64E8E" w:rsidRPr="00EE684A" w:rsidRDefault="00F64E8E" w:rsidP="00F66A4D">
            <w:pPr>
              <w:jc w:val="center"/>
              <w:rPr>
                <w:rFonts w:ascii="Times New Roman" w:hAnsi="Times New Roman" w:cs="Times New Roman"/>
                <w:sz w:val="18"/>
                <w:szCs w:val="18"/>
                <w:lang w:val="uk-UA"/>
              </w:rPr>
            </w:pPr>
            <w:r w:rsidRPr="00EE684A">
              <w:rPr>
                <w:rFonts w:ascii="Times New Roman" w:hAnsi="Times New Roman" w:cs="Times New Roman"/>
                <w:sz w:val="18"/>
                <w:szCs w:val="18"/>
                <w:lang w:val="uk-UA"/>
              </w:rPr>
              <w:t>Міжповірочний інтервал</w:t>
            </w:r>
          </w:p>
        </w:tc>
        <w:tc>
          <w:tcPr>
            <w:tcW w:w="851" w:type="dxa"/>
          </w:tcPr>
          <w:p w:rsidR="00F64E8E" w:rsidRPr="00EE684A" w:rsidRDefault="00F64E8E" w:rsidP="00F66A4D">
            <w:pPr>
              <w:jc w:val="center"/>
              <w:rPr>
                <w:rFonts w:ascii="Times New Roman" w:hAnsi="Times New Roman" w:cs="Times New Roman"/>
                <w:sz w:val="18"/>
                <w:szCs w:val="18"/>
                <w:lang w:val="uk-UA"/>
              </w:rPr>
            </w:pPr>
            <w:r w:rsidRPr="00EE684A">
              <w:rPr>
                <w:rFonts w:ascii="Times New Roman" w:hAnsi="Times New Roman" w:cs="Times New Roman"/>
                <w:sz w:val="18"/>
                <w:szCs w:val="18"/>
                <w:lang w:val="uk-UA"/>
              </w:rPr>
              <w:t>Примітка</w:t>
            </w:r>
          </w:p>
        </w:tc>
      </w:tr>
      <w:tr w:rsidR="00BE1FF0" w:rsidRPr="00EE684A" w:rsidTr="00BE1FF0">
        <w:tc>
          <w:tcPr>
            <w:tcW w:w="567" w:type="dxa"/>
          </w:tcPr>
          <w:p w:rsidR="00F64E8E" w:rsidRPr="00EE684A" w:rsidRDefault="00F64E8E" w:rsidP="00F66A4D">
            <w:pPr>
              <w:rPr>
                <w:rFonts w:ascii="Times New Roman" w:hAnsi="Times New Roman" w:cs="Times New Roman"/>
                <w:sz w:val="18"/>
                <w:szCs w:val="18"/>
                <w:lang w:val="uk-UA"/>
              </w:rPr>
            </w:pPr>
          </w:p>
          <w:p w:rsidR="00F64E8E" w:rsidRPr="00EE684A" w:rsidRDefault="00F64E8E" w:rsidP="00F66A4D">
            <w:pPr>
              <w:rPr>
                <w:rFonts w:ascii="Times New Roman" w:hAnsi="Times New Roman" w:cs="Times New Roman"/>
                <w:sz w:val="18"/>
                <w:szCs w:val="18"/>
                <w:lang w:val="uk-UA"/>
              </w:rPr>
            </w:pPr>
          </w:p>
        </w:tc>
        <w:tc>
          <w:tcPr>
            <w:tcW w:w="993" w:type="dxa"/>
          </w:tcPr>
          <w:p w:rsidR="00F64E8E" w:rsidRPr="00EE684A" w:rsidRDefault="00F64E8E" w:rsidP="00F66A4D">
            <w:pPr>
              <w:rPr>
                <w:rFonts w:ascii="Times New Roman" w:hAnsi="Times New Roman" w:cs="Times New Roman"/>
                <w:sz w:val="18"/>
                <w:szCs w:val="18"/>
                <w:lang w:val="uk-UA"/>
              </w:rPr>
            </w:pPr>
          </w:p>
        </w:tc>
        <w:tc>
          <w:tcPr>
            <w:tcW w:w="1275" w:type="dxa"/>
          </w:tcPr>
          <w:p w:rsidR="00F64E8E" w:rsidRPr="00EE684A" w:rsidRDefault="00F64E8E" w:rsidP="00F66A4D">
            <w:pPr>
              <w:rPr>
                <w:rFonts w:ascii="Times New Roman" w:hAnsi="Times New Roman" w:cs="Times New Roman"/>
                <w:sz w:val="18"/>
                <w:szCs w:val="18"/>
                <w:lang w:val="uk-UA"/>
              </w:rPr>
            </w:pPr>
          </w:p>
        </w:tc>
        <w:tc>
          <w:tcPr>
            <w:tcW w:w="1276" w:type="dxa"/>
          </w:tcPr>
          <w:p w:rsidR="00F64E8E" w:rsidRPr="00EE684A" w:rsidRDefault="00F64E8E" w:rsidP="00F66A4D">
            <w:pPr>
              <w:rPr>
                <w:rFonts w:ascii="Times New Roman" w:hAnsi="Times New Roman" w:cs="Times New Roman"/>
                <w:sz w:val="18"/>
                <w:szCs w:val="18"/>
                <w:lang w:val="uk-UA"/>
              </w:rPr>
            </w:pPr>
          </w:p>
        </w:tc>
        <w:tc>
          <w:tcPr>
            <w:tcW w:w="851" w:type="dxa"/>
          </w:tcPr>
          <w:p w:rsidR="00F64E8E" w:rsidRPr="00EE684A" w:rsidRDefault="00F64E8E" w:rsidP="00F66A4D">
            <w:pPr>
              <w:rPr>
                <w:rFonts w:ascii="Times New Roman" w:hAnsi="Times New Roman" w:cs="Times New Roman"/>
                <w:sz w:val="18"/>
                <w:szCs w:val="18"/>
                <w:lang w:val="uk-UA"/>
              </w:rPr>
            </w:pPr>
          </w:p>
        </w:tc>
        <w:tc>
          <w:tcPr>
            <w:tcW w:w="992" w:type="dxa"/>
          </w:tcPr>
          <w:p w:rsidR="00F64E8E" w:rsidRPr="00EE684A" w:rsidRDefault="00F64E8E" w:rsidP="00F66A4D">
            <w:pPr>
              <w:rPr>
                <w:rFonts w:ascii="Times New Roman" w:hAnsi="Times New Roman" w:cs="Times New Roman"/>
                <w:sz w:val="18"/>
                <w:szCs w:val="18"/>
                <w:lang w:val="uk-UA"/>
              </w:rPr>
            </w:pPr>
          </w:p>
        </w:tc>
        <w:tc>
          <w:tcPr>
            <w:tcW w:w="992" w:type="dxa"/>
          </w:tcPr>
          <w:p w:rsidR="00F64E8E" w:rsidRPr="00EE684A" w:rsidRDefault="00F64E8E" w:rsidP="00F66A4D">
            <w:pPr>
              <w:rPr>
                <w:rFonts w:ascii="Times New Roman" w:hAnsi="Times New Roman" w:cs="Times New Roman"/>
                <w:sz w:val="18"/>
                <w:szCs w:val="18"/>
                <w:lang w:val="uk-UA"/>
              </w:rPr>
            </w:pPr>
          </w:p>
        </w:tc>
        <w:tc>
          <w:tcPr>
            <w:tcW w:w="851" w:type="dxa"/>
          </w:tcPr>
          <w:p w:rsidR="00F64E8E" w:rsidRPr="00EE684A" w:rsidRDefault="00F64E8E" w:rsidP="00F66A4D">
            <w:pPr>
              <w:rPr>
                <w:rFonts w:ascii="Times New Roman" w:hAnsi="Times New Roman" w:cs="Times New Roman"/>
                <w:sz w:val="18"/>
                <w:szCs w:val="18"/>
                <w:lang w:val="uk-UA"/>
              </w:rPr>
            </w:pPr>
          </w:p>
        </w:tc>
      </w:tr>
    </w:tbl>
    <w:p w:rsidR="00481439" w:rsidRPr="00EE684A" w:rsidRDefault="00481439" w:rsidP="00345475">
      <w:pPr>
        <w:spacing w:after="0" w:line="240" w:lineRule="auto"/>
        <w:rPr>
          <w:rFonts w:ascii="Times New Roman" w:hAnsi="Times New Roman" w:cs="Times New Roman"/>
          <w:sz w:val="18"/>
          <w:szCs w:val="18"/>
          <w:lang w:val="uk-UA"/>
        </w:rPr>
      </w:pPr>
    </w:p>
    <w:p w:rsidR="00345475" w:rsidRPr="00EE684A" w:rsidRDefault="00345475" w:rsidP="00481439">
      <w:pPr>
        <w:spacing w:after="0" w:line="240" w:lineRule="auto"/>
        <w:jc w:val="center"/>
        <w:rPr>
          <w:rFonts w:ascii="Times New Roman" w:hAnsi="Times New Roman" w:cs="Times New Roman"/>
          <w:b/>
          <w:sz w:val="18"/>
          <w:szCs w:val="18"/>
        </w:rPr>
      </w:pPr>
      <w:r w:rsidRPr="00EE684A">
        <w:rPr>
          <w:rFonts w:ascii="Times New Roman" w:hAnsi="Times New Roman" w:cs="Times New Roman"/>
          <w:b/>
          <w:sz w:val="18"/>
          <w:szCs w:val="18"/>
        </w:rPr>
        <w:t>Порядок надання та вимоги до якості послуги</w:t>
      </w:r>
    </w:p>
    <w:p w:rsidR="00345475" w:rsidRPr="00EE684A" w:rsidRDefault="00345475" w:rsidP="00CE7BDF">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 xml:space="preserve">7. Виконавець забезпечує постачання теплоносія безперервно з гарантованим </w:t>
      </w:r>
      <w:proofErr w:type="gramStart"/>
      <w:r w:rsidRPr="00EE684A">
        <w:rPr>
          <w:rFonts w:ascii="Times New Roman" w:hAnsi="Times New Roman" w:cs="Times New Roman"/>
          <w:sz w:val="18"/>
          <w:szCs w:val="18"/>
        </w:rPr>
        <w:t>р</w:t>
      </w:r>
      <w:proofErr w:type="gramEnd"/>
      <w:r w:rsidRPr="00EE684A">
        <w:rPr>
          <w:rFonts w:ascii="Times New Roman" w:hAnsi="Times New Roman" w:cs="Times New Roman"/>
          <w:sz w:val="18"/>
          <w:szCs w:val="18"/>
        </w:rPr>
        <w:t>івнем безпеки, обсягу, температури та величини тиску.</w:t>
      </w:r>
    </w:p>
    <w:p w:rsidR="00345475" w:rsidRPr="00EE684A" w:rsidRDefault="00345475" w:rsidP="00CE7BDF">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8. Надання послуги здійснюється безперервно з урахуванням часу перерв, визначених частиною першою статті 16 Закону України "Про житлово-комунальні послуги".</w:t>
      </w:r>
    </w:p>
    <w:p w:rsidR="004C1B02" w:rsidRPr="00EE684A" w:rsidRDefault="00345475" w:rsidP="00CE7BDF">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9. Постачання теплової енергії для потреб опалення здійснюється в опалювальний період безперервно, крім часу перерв, визначених частиною першою статті 16 Закону України "Про житлово-комунальні послуги".</w:t>
      </w:r>
    </w:p>
    <w:p w:rsidR="00345475" w:rsidRPr="00EE684A" w:rsidRDefault="00542D10" w:rsidP="00CE7BDF">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Відповідно до рішення Виконавчого комітету Дніпровської міської ради від 18.09.2018 № 940 «Про припинення надання послуг з централізов</w:t>
      </w:r>
      <w:r w:rsidR="004B4B02" w:rsidRPr="00EE684A">
        <w:rPr>
          <w:rFonts w:ascii="Times New Roman" w:hAnsi="Times New Roman" w:cs="Times New Roman"/>
          <w:sz w:val="18"/>
          <w:szCs w:val="18"/>
          <w:lang w:val="uk-UA"/>
        </w:rPr>
        <w:t xml:space="preserve">аного постачання гарячої води» </w:t>
      </w:r>
      <w:r w:rsidRPr="00EE684A">
        <w:rPr>
          <w:rFonts w:ascii="Times New Roman" w:hAnsi="Times New Roman" w:cs="Times New Roman"/>
          <w:sz w:val="18"/>
          <w:szCs w:val="18"/>
          <w:lang w:val="uk-UA"/>
        </w:rPr>
        <w:t>припинено централізоване постачання гарячої води.</w:t>
      </w:r>
    </w:p>
    <w:p w:rsidR="00345475" w:rsidRPr="00EE684A" w:rsidRDefault="00345475" w:rsidP="00CE7BDF">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10. Виконавець забезпечує відповідність кількісних та якісних характеристик послуги вимогам пункту 1 цього договору на межі централізованих інженерно-технічних систем постачання послуги виконавця та внутрішньобудинкових систем багатоквартирного будинку.</w:t>
      </w:r>
    </w:p>
    <w:p w:rsidR="00345475" w:rsidRPr="00EE684A" w:rsidRDefault="00345475" w:rsidP="00CE7BDF">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 xml:space="preserve">11. Визначення якісних та кількісних показників послуги здійснюється за показаннями вузла (вузлів) комерційного </w:t>
      </w:r>
      <w:proofErr w:type="gramStart"/>
      <w:r w:rsidR="004C1B02" w:rsidRPr="00EE684A">
        <w:rPr>
          <w:rFonts w:ascii="Times New Roman" w:hAnsi="Times New Roman" w:cs="Times New Roman"/>
          <w:sz w:val="18"/>
          <w:szCs w:val="18"/>
          <w:lang w:val="uk-UA"/>
        </w:rPr>
        <w:t>обл</w:t>
      </w:r>
      <w:proofErr w:type="gramEnd"/>
      <w:r w:rsidR="004C1B02" w:rsidRPr="00EE684A">
        <w:rPr>
          <w:rFonts w:ascii="Times New Roman" w:hAnsi="Times New Roman" w:cs="Times New Roman"/>
          <w:sz w:val="18"/>
          <w:szCs w:val="18"/>
          <w:lang w:val="uk-UA"/>
        </w:rPr>
        <w:t>іку</w:t>
      </w:r>
      <w:r w:rsidRPr="00EE684A">
        <w:rPr>
          <w:rFonts w:ascii="Times New Roman" w:hAnsi="Times New Roman" w:cs="Times New Roman"/>
          <w:sz w:val="18"/>
          <w:szCs w:val="18"/>
        </w:rPr>
        <w:t xml:space="preserve"> теплової енергії.</w:t>
      </w:r>
    </w:p>
    <w:p w:rsidR="004C1B02" w:rsidRPr="00EE684A" w:rsidRDefault="00345475" w:rsidP="00EE684A">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12. У разі виникнення аварії на централізованих інженерно-технічних системах постачання послуги виконавця виконавець проводить аварійно-відновні роботи у строк не більше семи діб з моменту виявлення факту аварії виконавцем або повідомлення споживачем виконавцю про аварію</w:t>
      </w:r>
      <w:r w:rsidR="001A4F32" w:rsidRPr="00EE684A">
        <w:rPr>
          <w:rFonts w:ascii="Times New Roman" w:hAnsi="Times New Roman" w:cs="Times New Roman"/>
          <w:sz w:val="18"/>
          <w:szCs w:val="18"/>
          <w:lang w:val="uk-UA"/>
        </w:rPr>
        <w:t>, у випадку форс-мажорних обставин даний строк може бути збільшено</w:t>
      </w:r>
      <w:r w:rsidRPr="00EE684A">
        <w:rPr>
          <w:rFonts w:ascii="Times New Roman" w:hAnsi="Times New Roman" w:cs="Times New Roman"/>
          <w:sz w:val="18"/>
          <w:szCs w:val="18"/>
          <w:lang w:val="uk-UA"/>
        </w:rPr>
        <w:t>.</w:t>
      </w:r>
    </w:p>
    <w:p w:rsidR="00345475" w:rsidRPr="00EE684A" w:rsidRDefault="00345475" w:rsidP="00CE7BDF">
      <w:pPr>
        <w:spacing w:after="0" w:line="240" w:lineRule="auto"/>
        <w:jc w:val="center"/>
        <w:rPr>
          <w:rFonts w:ascii="Times New Roman" w:hAnsi="Times New Roman" w:cs="Times New Roman"/>
          <w:b/>
          <w:sz w:val="18"/>
          <w:szCs w:val="18"/>
        </w:rPr>
      </w:pPr>
      <w:proofErr w:type="gramStart"/>
      <w:r w:rsidRPr="00EE684A">
        <w:rPr>
          <w:rFonts w:ascii="Times New Roman" w:hAnsi="Times New Roman" w:cs="Times New Roman"/>
          <w:b/>
          <w:sz w:val="18"/>
          <w:szCs w:val="18"/>
        </w:rPr>
        <w:t>Обл</w:t>
      </w:r>
      <w:proofErr w:type="gramEnd"/>
      <w:r w:rsidRPr="00EE684A">
        <w:rPr>
          <w:rFonts w:ascii="Times New Roman" w:hAnsi="Times New Roman" w:cs="Times New Roman"/>
          <w:b/>
          <w:sz w:val="18"/>
          <w:szCs w:val="18"/>
        </w:rPr>
        <w:t>ік послуги</w:t>
      </w:r>
    </w:p>
    <w:p w:rsidR="00345475" w:rsidRPr="00EE684A" w:rsidRDefault="00345475" w:rsidP="008F1381">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 xml:space="preserve">13. Обсяг спожитої у будинку послуги визначається як обсяг теплової енергії, спожитої в будинку за показаннями вузла (вузлів) комерційного </w:t>
      </w:r>
      <w:proofErr w:type="gramStart"/>
      <w:r w:rsidRPr="00EE684A">
        <w:rPr>
          <w:rFonts w:ascii="Times New Roman" w:hAnsi="Times New Roman" w:cs="Times New Roman"/>
          <w:sz w:val="18"/>
          <w:szCs w:val="18"/>
        </w:rPr>
        <w:t>обл</w:t>
      </w:r>
      <w:proofErr w:type="gramEnd"/>
      <w:r w:rsidRPr="00EE684A">
        <w:rPr>
          <w:rFonts w:ascii="Times New Roman" w:hAnsi="Times New Roman" w:cs="Times New Roman"/>
          <w:sz w:val="18"/>
          <w:szCs w:val="18"/>
        </w:rPr>
        <w:t>іку.</w:t>
      </w:r>
    </w:p>
    <w:p w:rsidR="00345475" w:rsidRPr="00EE684A" w:rsidRDefault="00345475" w:rsidP="001A639F">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 xml:space="preserve">Якщо будинок оснащено двома та більше вузлами комерційного обліку теплової енергії відповідно до вимог Закону України "Про комерційний облік теплової енергії та </w:t>
      </w:r>
      <w:r w:rsidRPr="00EE684A">
        <w:rPr>
          <w:rFonts w:ascii="Times New Roman" w:hAnsi="Times New Roman" w:cs="Times New Roman"/>
          <w:sz w:val="18"/>
          <w:szCs w:val="18"/>
          <w:lang w:val="uk-UA"/>
        </w:rPr>
        <w:lastRenderedPageBreak/>
        <w:t>водопостачання", обсяг спожитої послуги у будинку визначається як сума показників таких вузлів обліку.</w:t>
      </w:r>
    </w:p>
    <w:p w:rsidR="00345475" w:rsidRPr="00EE684A" w:rsidRDefault="00345475" w:rsidP="008F1381">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 xml:space="preserve">Одиницею виміру обсягу спожитої послуги є </w:t>
      </w:r>
      <w:r w:rsidR="007F76D0" w:rsidRPr="00EE684A">
        <w:rPr>
          <w:rFonts w:ascii="Times New Roman" w:hAnsi="Times New Roman" w:cs="Times New Roman"/>
          <w:b/>
          <w:sz w:val="18"/>
          <w:szCs w:val="18"/>
          <w:lang w:val="uk-UA"/>
        </w:rPr>
        <w:t>Гі</w:t>
      </w:r>
      <w:r w:rsidRPr="00EE684A">
        <w:rPr>
          <w:rFonts w:ascii="Times New Roman" w:hAnsi="Times New Roman" w:cs="Times New Roman"/>
          <w:b/>
          <w:sz w:val="18"/>
          <w:szCs w:val="18"/>
        </w:rPr>
        <w:t>гакалорія (Гкал)</w:t>
      </w:r>
      <w:r w:rsidRPr="00EE684A">
        <w:rPr>
          <w:rFonts w:ascii="Times New Roman" w:hAnsi="Times New Roman" w:cs="Times New Roman"/>
          <w:sz w:val="18"/>
          <w:szCs w:val="18"/>
        </w:rPr>
        <w:t>.</w:t>
      </w:r>
    </w:p>
    <w:p w:rsidR="00345475" w:rsidRPr="00EE684A" w:rsidRDefault="00345475" w:rsidP="008F1381">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 xml:space="preserve">14. У разі коли будинок на дату укладення цього договору не обладнаний вузлом (вузлами) комерційного </w:t>
      </w:r>
      <w:proofErr w:type="gramStart"/>
      <w:r w:rsidRPr="00EE684A">
        <w:rPr>
          <w:rFonts w:ascii="Times New Roman" w:hAnsi="Times New Roman" w:cs="Times New Roman"/>
          <w:sz w:val="18"/>
          <w:szCs w:val="18"/>
        </w:rPr>
        <w:t>обл</w:t>
      </w:r>
      <w:proofErr w:type="gramEnd"/>
      <w:r w:rsidRPr="00EE684A">
        <w:rPr>
          <w:rFonts w:ascii="Times New Roman" w:hAnsi="Times New Roman" w:cs="Times New Roman"/>
          <w:sz w:val="18"/>
          <w:szCs w:val="18"/>
        </w:rPr>
        <w:t>іку теплової енергії, до встановлення такого вузла (вузлів) обліку обсяг споживання послуги у будинку визначається за нормою споживання, встановленою органом місцевого самоврядування, що підлягає щомісячному коригуванню виконавцем за фактичною кількістю годин постачання теплової енергії та фактичною середньомісячною температурою зовнішнього повітря.</w:t>
      </w:r>
    </w:p>
    <w:p w:rsidR="00345475" w:rsidRPr="00EE684A" w:rsidRDefault="00345475" w:rsidP="008F1381">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15.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 між споживачами обсягів спожитих у будівлі комунальних послуг з урахуванням середнього обсягу споживання теплової енергії протягом попереднього опалювального періоду, а у разі відсутності такої інформації - за фактичний час споживання протягом поточного опалювального періоду, але не менше 30 днів.</w:t>
      </w:r>
    </w:p>
    <w:p w:rsidR="00345475" w:rsidRPr="00EE684A" w:rsidRDefault="00345475" w:rsidP="008F1381">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 xml:space="preserve">16. Початок періоду виходу з ладу вузла комерційного </w:t>
      </w:r>
      <w:proofErr w:type="gramStart"/>
      <w:r w:rsidRPr="00EE684A">
        <w:rPr>
          <w:rFonts w:ascii="Times New Roman" w:hAnsi="Times New Roman" w:cs="Times New Roman"/>
          <w:sz w:val="18"/>
          <w:szCs w:val="18"/>
        </w:rPr>
        <w:t>обл</w:t>
      </w:r>
      <w:proofErr w:type="gramEnd"/>
      <w:r w:rsidRPr="00EE684A">
        <w:rPr>
          <w:rFonts w:ascii="Times New Roman" w:hAnsi="Times New Roman" w:cs="Times New Roman"/>
          <w:sz w:val="18"/>
          <w:szCs w:val="18"/>
        </w:rPr>
        <w:t>іку визначається:</w:t>
      </w:r>
    </w:p>
    <w:p w:rsidR="00345475" w:rsidRPr="00EE684A" w:rsidRDefault="00CE7BDF" w:rsidP="008F1381">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lang w:val="uk-UA"/>
        </w:rPr>
        <w:t xml:space="preserve">- </w:t>
      </w:r>
      <w:r w:rsidR="00345475" w:rsidRPr="00EE684A">
        <w:rPr>
          <w:rFonts w:ascii="Times New Roman" w:hAnsi="Times New Roman" w:cs="Times New Roman"/>
          <w:sz w:val="18"/>
          <w:szCs w:val="18"/>
        </w:rPr>
        <w:t>за даними електронного архіву - у разі отримання з нього інформації щодо дати початку періоду виходу з ладу вузла комерційного обліку;</w:t>
      </w:r>
    </w:p>
    <w:p w:rsidR="00345475" w:rsidRPr="00EE684A" w:rsidRDefault="00BE2CC2" w:rsidP="008F1381">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lang w:val="uk-UA"/>
        </w:rPr>
        <w:t xml:space="preserve">- </w:t>
      </w:r>
      <w:r w:rsidR="00345475" w:rsidRPr="00EE684A">
        <w:rPr>
          <w:rFonts w:ascii="Times New Roman" w:hAnsi="Times New Roman" w:cs="Times New Roman"/>
          <w:sz w:val="18"/>
          <w:szCs w:val="18"/>
        </w:rPr>
        <w:t>з дати, що настає за днем останнього періодичного огляду вузла комерційного обліку, - у разі відсутності електронного архіву.</w:t>
      </w:r>
    </w:p>
    <w:p w:rsidR="00345475" w:rsidRPr="00EE684A" w:rsidRDefault="00345475" w:rsidP="001A639F">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345475" w:rsidRPr="00EE684A" w:rsidRDefault="00345475" w:rsidP="008F1381">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17. Початок періоду відсутності вузла комерційного обліку у зв'язку з його втратою визначається з дня, що настає за днем останнього дистанційного отримання показань, або з дня, що настає за днем останнього зняття його показань (в усіх інших випадках).</w:t>
      </w:r>
    </w:p>
    <w:p w:rsidR="00345475" w:rsidRPr="00EE684A" w:rsidRDefault="00345475" w:rsidP="002B25DE">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 xml:space="preserve">Кінцем періоду відсутності вузла комерційного </w:t>
      </w:r>
      <w:proofErr w:type="gramStart"/>
      <w:r w:rsidRPr="00EE684A">
        <w:rPr>
          <w:rFonts w:ascii="Times New Roman" w:hAnsi="Times New Roman" w:cs="Times New Roman"/>
          <w:sz w:val="18"/>
          <w:szCs w:val="18"/>
        </w:rPr>
        <w:t>обл</w:t>
      </w:r>
      <w:proofErr w:type="gramEnd"/>
      <w:r w:rsidRPr="00EE684A">
        <w:rPr>
          <w:rFonts w:ascii="Times New Roman" w:hAnsi="Times New Roman" w:cs="Times New Roman"/>
          <w:sz w:val="18"/>
          <w:szCs w:val="18"/>
        </w:rPr>
        <w:t>іку у зв'язку з його втратою є дата прийняття на абонентський облік вузла комерційного обліку, встановленого на заміну втраченого.</w:t>
      </w:r>
    </w:p>
    <w:p w:rsidR="00345475" w:rsidRPr="00EE684A" w:rsidRDefault="00345475" w:rsidP="008F1381">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18. На час відсутності вузла комерційного обліку у зв'язку з його ремонтом, проведенням повірки засобу вимірювальної техніки, який є складовою частиною вузла обліку, ведення комерційного обліку здійснюється відповідно до Методики розподілу між споживачами обсягів спожитих у будівлі комунальних послуг з урахуванням середнього обсягу споживання теплової енергії протягом попереднього опалювального періоду.</w:t>
      </w:r>
    </w:p>
    <w:p w:rsidR="00345475" w:rsidRPr="00EE684A" w:rsidRDefault="00345475" w:rsidP="001A639F">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Початок періоду відсутності вузла комерційного обліку у зв'язку з його ремонтом, проведенням повірки засобу вимірювальної техніки, який є складовою частиною вузла обліку, визначається з дати, що настає за днем демонтажу вузла комерційного обліку. Кінцем періоду відсутності вузла комерційного обліку у зв'язку з його ремонтом, проведенням повірки засобу вимірювальної техніки, який є складовою частиною вузла обліку, є день прийняття на абонентський облік.</w:t>
      </w:r>
    </w:p>
    <w:p w:rsidR="00242234" w:rsidRPr="00EE684A" w:rsidRDefault="00242234" w:rsidP="00440A7E">
      <w:pPr>
        <w:spacing w:after="0" w:line="240" w:lineRule="auto"/>
        <w:ind w:firstLine="709"/>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 xml:space="preserve">19. Показання вузла (вузлів) комерційного обліку знімаються </w:t>
      </w:r>
      <w:r w:rsidR="002B25DE" w:rsidRPr="00EE684A">
        <w:rPr>
          <w:rFonts w:ascii="Times New Roman" w:hAnsi="Times New Roman" w:cs="Times New Roman"/>
          <w:sz w:val="18"/>
          <w:szCs w:val="18"/>
          <w:lang w:val="uk-UA"/>
        </w:rPr>
        <w:t>с</w:t>
      </w:r>
      <w:r w:rsidRPr="00EE684A">
        <w:rPr>
          <w:rFonts w:ascii="Times New Roman" w:hAnsi="Times New Roman" w:cs="Times New Roman"/>
          <w:sz w:val="18"/>
          <w:szCs w:val="18"/>
          <w:lang w:val="uk-UA"/>
        </w:rPr>
        <w:t>поживачем щомісячно до 28 числа з</w:t>
      </w:r>
      <w:r w:rsidR="001254A1" w:rsidRPr="00EE684A">
        <w:rPr>
          <w:rFonts w:ascii="Times New Roman" w:hAnsi="Times New Roman" w:cs="Times New Roman"/>
          <w:sz w:val="18"/>
          <w:szCs w:val="18"/>
          <w:lang w:val="uk-UA"/>
        </w:rPr>
        <w:t>вітного місяця та передаються до КП «Теплоенерго» у формі та спосіб обраний сторонами договору.</w:t>
      </w:r>
    </w:p>
    <w:p w:rsidR="00CA6478" w:rsidRPr="00EE684A" w:rsidRDefault="00CA6478" w:rsidP="00CA6478">
      <w:pPr>
        <w:spacing w:after="0" w:line="240" w:lineRule="auto"/>
        <w:ind w:firstLine="708"/>
        <w:jc w:val="both"/>
        <w:rPr>
          <w:rFonts w:ascii="Times New Roman" w:hAnsi="Times New Roman" w:cs="Times New Roman"/>
          <w:sz w:val="18"/>
          <w:szCs w:val="18"/>
        </w:rPr>
      </w:pPr>
      <w:proofErr w:type="gramStart"/>
      <w:r w:rsidRPr="00EE684A">
        <w:rPr>
          <w:rFonts w:ascii="Times New Roman" w:hAnsi="Times New Roman" w:cs="Times New Roman"/>
          <w:sz w:val="18"/>
          <w:szCs w:val="18"/>
        </w:rPr>
        <w:t>У</w:t>
      </w:r>
      <w:proofErr w:type="gramEnd"/>
      <w:r w:rsidRPr="00EE684A">
        <w:rPr>
          <w:rFonts w:ascii="Times New Roman" w:hAnsi="Times New Roman" w:cs="Times New Roman"/>
          <w:sz w:val="18"/>
          <w:szCs w:val="18"/>
        </w:rPr>
        <w:t xml:space="preserve"> разі дистанційного зняття показань, таке зняття може здійснюватися без присутності </w:t>
      </w:r>
      <w:r w:rsidR="006C1BA1" w:rsidRPr="00EE684A">
        <w:rPr>
          <w:rFonts w:ascii="Times New Roman" w:hAnsi="Times New Roman" w:cs="Times New Roman"/>
          <w:sz w:val="18"/>
          <w:szCs w:val="18"/>
          <w:lang w:val="uk-UA"/>
        </w:rPr>
        <w:t>с</w:t>
      </w:r>
      <w:r w:rsidRPr="00EE684A">
        <w:rPr>
          <w:rFonts w:ascii="Times New Roman" w:hAnsi="Times New Roman" w:cs="Times New Roman"/>
          <w:sz w:val="18"/>
          <w:szCs w:val="18"/>
        </w:rPr>
        <w:t>поживача або його представника.</w:t>
      </w:r>
    </w:p>
    <w:p w:rsidR="00CA6478" w:rsidRPr="00EE684A" w:rsidRDefault="00CA6478" w:rsidP="00CA6478">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rPr>
        <w:t xml:space="preserve">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 вузла (вузлів) комерційного </w:t>
      </w:r>
      <w:proofErr w:type="gramStart"/>
      <w:r w:rsidRPr="00EE684A">
        <w:rPr>
          <w:rFonts w:ascii="Times New Roman" w:hAnsi="Times New Roman" w:cs="Times New Roman"/>
          <w:sz w:val="18"/>
          <w:szCs w:val="18"/>
        </w:rPr>
        <w:t>обл</w:t>
      </w:r>
      <w:proofErr w:type="gramEnd"/>
      <w:r w:rsidRPr="00EE684A">
        <w:rPr>
          <w:rFonts w:ascii="Times New Roman" w:hAnsi="Times New Roman" w:cs="Times New Roman"/>
          <w:sz w:val="18"/>
          <w:szCs w:val="18"/>
        </w:rPr>
        <w:t xml:space="preserve">іку споживачів через електронну систему </w:t>
      </w:r>
      <w:r w:rsidR="006C1BA1" w:rsidRPr="00EE684A">
        <w:rPr>
          <w:rFonts w:ascii="Times New Roman" w:hAnsi="Times New Roman" w:cs="Times New Roman"/>
          <w:sz w:val="18"/>
          <w:szCs w:val="18"/>
        </w:rPr>
        <w:t>обліку розрахунків споживачів.</w:t>
      </w:r>
    </w:p>
    <w:p w:rsidR="00345475" w:rsidRPr="00EE684A" w:rsidRDefault="00345475" w:rsidP="008F1381">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 xml:space="preserve">20. У разі відсутності інформації про показання вузла (вузлів) комерційного </w:t>
      </w:r>
      <w:proofErr w:type="gramStart"/>
      <w:r w:rsidRPr="00EE684A">
        <w:rPr>
          <w:rFonts w:ascii="Times New Roman" w:hAnsi="Times New Roman" w:cs="Times New Roman"/>
          <w:sz w:val="18"/>
          <w:szCs w:val="18"/>
        </w:rPr>
        <w:t>обл</w:t>
      </w:r>
      <w:proofErr w:type="gramEnd"/>
      <w:r w:rsidRPr="00EE684A">
        <w:rPr>
          <w:rFonts w:ascii="Times New Roman" w:hAnsi="Times New Roman" w:cs="Times New Roman"/>
          <w:sz w:val="18"/>
          <w:szCs w:val="18"/>
        </w:rPr>
        <w:t xml:space="preserve">іку та/або недопущення споживачем виконавця до вузла (вузлів) комерційного обліку для зняття показань для визначення обсягу теплової енергії, спожитої в будинку, визначається середній обсяг споживання теплової енергії в будинку протягом попереднього опалювального періоду, а </w:t>
      </w:r>
      <w:r w:rsidRPr="00EE684A">
        <w:rPr>
          <w:rFonts w:ascii="Times New Roman" w:hAnsi="Times New Roman" w:cs="Times New Roman"/>
          <w:sz w:val="18"/>
          <w:szCs w:val="18"/>
        </w:rPr>
        <w:lastRenderedPageBreak/>
        <w:t xml:space="preserve">у разі відсутності такої інформації - за фактичний час споживання протягом </w:t>
      </w:r>
      <w:proofErr w:type="gramStart"/>
      <w:r w:rsidRPr="00EE684A">
        <w:rPr>
          <w:rFonts w:ascii="Times New Roman" w:hAnsi="Times New Roman" w:cs="Times New Roman"/>
          <w:sz w:val="18"/>
          <w:szCs w:val="18"/>
        </w:rPr>
        <w:t>поточного</w:t>
      </w:r>
      <w:proofErr w:type="gramEnd"/>
      <w:r w:rsidRPr="00EE684A">
        <w:rPr>
          <w:rFonts w:ascii="Times New Roman" w:hAnsi="Times New Roman" w:cs="Times New Roman"/>
          <w:sz w:val="18"/>
          <w:szCs w:val="18"/>
        </w:rPr>
        <w:t xml:space="preserve"> опалювального періоду, але не менше 30 днів.</w:t>
      </w:r>
    </w:p>
    <w:p w:rsidR="00345475" w:rsidRPr="00EE684A" w:rsidRDefault="00345475" w:rsidP="001A639F">
      <w:pPr>
        <w:spacing w:after="0" w:line="240" w:lineRule="auto"/>
        <w:ind w:firstLine="708"/>
        <w:jc w:val="both"/>
        <w:rPr>
          <w:rFonts w:ascii="Times New Roman" w:hAnsi="Times New Roman" w:cs="Times New Roman"/>
          <w:sz w:val="18"/>
          <w:szCs w:val="18"/>
        </w:rPr>
      </w:pPr>
      <w:proofErr w:type="gramStart"/>
      <w:r w:rsidRPr="00EE684A">
        <w:rPr>
          <w:rFonts w:ascii="Times New Roman" w:hAnsi="Times New Roman" w:cs="Times New Roman"/>
          <w:sz w:val="18"/>
          <w:szCs w:val="18"/>
        </w:rPr>
        <w:t>П</w:t>
      </w:r>
      <w:proofErr w:type="gramEnd"/>
      <w:r w:rsidRPr="00EE684A">
        <w:rPr>
          <w:rFonts w:ascii="Times New Roman" w:hAnsi="Times New Roman" w:cs="Times New Roman"/>
          <w:sz w:val="18"/>
          <w:szCs w:val="18"/>
        </w:rPr>
        <w:t>ісля відновлення надання показань вузлів комерційного обліку виконавець зобов'язаний провести перерахунок із споживачем.</w:t>
      </w:r>
    </w:p>
    <w:p w:rsidR="00345475" w:rsidRPr="00EE684A" w:rsidRDefault="00345475" w:rsidP="001A639F">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але не більш як за 12 розрахункових періоді</w:t>
      </w:r>
      <w:proofErr w:type="gramStart"/>
      <w:r w:rsidRPr="00EE684A">
        <w:rPr>
          <w:rFonts w:ascii="Times New Roman" w:hAnsi="Times New Roman" w:cs="Times New Roman"/>
          <w:sz w:val="18"/>
          <w:szCs w:val="18"/>
        </w:rPr>
        <w:t>в</w:t>
      </w:r>
      <w:proofErr w:type="gramEnd"/>
      <w:r w:rsidRPr="00EE684A">
        <w:rPr>
          <w:rFonts w:ascii="Times New Roman" w:hAnsi="Times New Roman" w:cs="Times New Roman"/>
          <w:sz w:val="18"/>
          <w:szCs w:val="18"/>
        </w:rPr>
        <w:t>.</w:t>
      </w:r>
    </w:p>
    <w:p w:rsidR="00345475" w:rsidRPr="00EE684A" w:rsidRDefault="00345475" w:rsidP="008F1381">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 xml:space="preserve">21. Виконавець має право доступу до будівель, приміщень і споруд, у яких встановлено вузли комерційного </w:t>
      </w:r>
      <w:proofErr w:type="gramStart"/>
      <w:r w:rsidRPr="00EE684A">
        <w:rPr>
          <w:rFonts w:ascii="Times New Roman" w:hAnsi="Times New Roman" w:cs="Times New Roman"/>
          <w:sz w:val="18"/>
          <w:szCs w:val="18"/>
        </w:rPr>
        <w:t>обл</w:t>
      </w:r>
      <w:proofErr w:type="gramEnd"/>
      <w:r w:rsidRPr="00EE684A">
        <w:rPr>
          <w:rFonts w:ascii="Times New Roman" w:hAnsi="Times New Roman" w:cs="Times New Roman"/>
          <w:sz w:val="18"/>
          <w:szCs w:val="18"/>
        </w:rPr>
        <w:t>іку, для перевірки схоронності таких вузлів обліку, зняття показань їх засобів вимірювальної техніки та періодичного огляду у порядку, визначеному статтею 29 Закону України "Про житлово-комунальні послуги" і цим договором.</w:t>
      </w:r>
    </w:p>
    <w:p w:rsidR="00345475" w:rsidRPr="00EE684A" w:rsidRDefault="00345475" w:rsidP="001A639F">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 xml:space="preserve">Періодичний огляд вузла (вузлів) комерційного </w:t>
      </w:r>
      <w:proofErr w:type="gramStart"/>
      <w:r w:rsidRPr="00EE684A">
        <w:rPr>
          <w:rFonts w:ascii="Times New Roman" w:hAnsi="Times New Roman" w:cs="Times New Roman"/>
          <w:sz w:val="18"/>
          <w:szCs w:val="18"/>
        </w:rPr>
        <w:t>обл</w:t>
      </w:r>
      <w:proofErr w:type="gramEnd"/>
      <w:r w:rsidRPr="00EE684A">
        <w:rPr>
          <w:rFonts w:ascii="Times New Roman" w:hAnsi="Times New Roman" w:cs="Times New Roman"/>
          <w:sz w:val="18"/>
          <w:szCs w:val="18"/>
        </w:rPr>
        <w:t xml:space="preserve">іку здійснюється виконавцем під час зняття показань. У разі дистанційного зняття показань періодичний огляд проводиться виконавцем не </w:t>
      </w:r>
      <w:r w:rsidR="001D2A4C" w:rsidRPr="00EE684A">
        <w:rPr>
          <w:rFonts w:ascii="Times New Roman" w:hAnsi="Times New Roman" w:cs="Times New Roman"/>
          <w:sz w:val="18"/>
          <w:szCs w:val="18"/>
          <w:lang w:val="uk-UA"/>
        </w:rPr>
        <w:t>меньше</w:t>
      </w:r>
      <w:r w:rsidRPr="00EE684A">
        <w:rPr>
          <w:rFonts w:ascii="Times New Roman" w:hAnsi="Times New Roman" w:cs="Times New Roman"/>
          <w:sz w:val="18"/>
          <w:szCs w:val="18"/>
        </w:rPr>
        <w:t xml:space="preserve"> ніж один раз на </w:t>
      </w:r>
      <w:proofErr w:type="gramStart"/>
      <w:r w:rsidRPr="00EE684A">
        <w:rPr>
          <w:rFonts w:ascii="Times New Roman" w:hAnsi="Times New Roman" w:cs="Times New Roman"/>
          <w:sz w:val="18"/>
          <w:szCs w:val="18"/>
        </w:rPr>
        <w:t>р</w:t>
      </w:r>
      <w:proofErr w:type="gramEnd"/>
      <w:r w:rsidRPr="00EE684A">
        <w:rPr>
          <w:rFonts w:ascii="Times New Roman" w:hAnsi="Times New Roman" w:cs="Times New Roman"/>
          <w:sz w:val="18"/>
          <w:szCs w:val="18"/>
        </w:rPr>
        <w:t>ік.</w:t>
      </w:r>
    </w:p>
    <w:p w:rsidR="00345475" w:rsidRPr="00EE684A" w:rsidRDefault="00345475" w:rsidP="001A639F">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Споживач повідомляє виконавцеві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345475" w:rsidRPr="00EE684A" w:rsidRDefault="00345475" w:rsidP="008F1381">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22. Розподіл обсягу теплової енергії, спожитої в будинку, згідно з вимогами Закону України "Про комерційний облік теплової енергії та водопостачання" здійснює виконавець.</w:t>
      </w:r>
    </w:p>
    <w:p w:rsidR="00345475" w:rsidRPr="00EE684A" w:rsidRDefault="00345475" w:rsidP="00F41101">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23. Зняття показань засобів вимірювальної техніки вузла (вузлів) розподільного обліку теплової енергії (приладів - розподілювачів теплової енергії) щомісяця здійснюється споживачем, крім випадків, коли зняття таких показань здійснюється виконавцем за допомогою систем дистанційного зняття показань.</w:t>
      </w:r>
    </w:p>
    <w:p w:rsidR="00345475" w:rsidRPr="00EE684A" w:rsidRDefault="00345475" w:rsidP="001A639F">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 xml:space="preserve">У разі коли зняття показань засобів вимірювальної техніки здійснює споживач, він щомісяця </w:t>
      </w:r>
      <w:r w:rsidR="0076656A" w:rsidRPr="00EE684A">
        <w:rPr>
          <w:rFonts w:ascii="Times New Roman" w:hAnsi="Times New Roman" w:cs="Times New Roman"/>
          <w:sz w:val="18"/>
          <w:szCs w:val="18"/>
          <w:lang w:val="uk-UA"/>
        </w:rPr>
        <w:t xml:space="preserve">до 28 числа розрахункового місяця </w:t>
      </w:r>
      <w:r w:rsidR="001A639F" w:rsidRPr="00EE684A">
        <w:rPr>
          <w:rFonts w:ascii="Times New Roman" w:hAnsi="Times New Roman" w:cs="Times New Roman"/>
          <w:sz w:val="18"/>
          <w:szCs w:val="18"/>
          <w:lang w:val="uk-UA"/>
        </w:rPr>
        <w:t>зобов'язаний передати</w:t>
      </w:r>
      <w:r w:rsidRPr="00EE684A">
        <w:rPr>
          <w:rFonts w:ascii="Times New Roman" w:hAnsi="Times New Roman" w:cs="Times New Roman"/>
          <w:sz w:val="18"/>
          <w:szCs w:val="18"/>
          <w:lang w:val="uk-UA"/>
        </w:rPr>
        <w:t xml:space="preserve"> показання вузлів розподільного обліку теплової енергії (приладів - розподілювачів теплової енергії) виконавцю в один із таких способів:</w:t>
      </w:r>
    </w:p>
    <w:p w:rsidR="00345475" w:rsidRPr="00EE684A" w:rsidRDefault="00D94682" w:rsidP="008F1381">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lang w:val="uk-UA"/>
        </w:rPr>
        <w:t xml:space="preserve">- </w:t>
      </w:r>
      <w:r w:rsidR="00345475" w:rsidRPr="00EE684A">
        <w:rPr>
          <w:rFonts w:ascii="Times New Roman" w:hAnsi="Times New Roman" w:cs="Times New Roman"/>
          <w:sz w:val="18"/>
          <w:szCs w:val="18"/>
        </w:rPr>
        <w:t>за номером телефону, зазначеним у розділі "Реквізити і підписи сторін" цього договору,</w:t>
      </w:r>
    </w:p>
    <w:p w:rsidR="00345475" w:rsidRPr="00EE684A" w:rsidRDefault="00345475" w:rsidP="008F1381">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 xml:space="preserve">на адресу електронної пошти, зазначену у розділі "Реквізити і </w:t>
      </w:r>
      <w:proofErr w:type="gramStart"/>
      <w:r w:rsidRPr="00EE684A">
        <w:rPr>
          <w:rFonts w:ascii="Times New Roman" w:hAnsi="Times New Roman" w:cs="Times New Roman"/>
          <w:sz w:val="18"/>
          <w:szCs w:val="18"/>
        </w:rPr>
        <w:t>п</w:t>
      </w:r>
      <w:proofErr w:type="gramEnd"/>
      <w:r w:rsidRPr="00EE684A">
        <w:rPr>
          <w:rFonts w:ascii="Times New Roman" w:hAnsi="Times New Roman" w:cs="Times New Roman"/>
          <w:sz w:val="18"/>
          <w:szCs w:val="18"/>
        </w:rPr>
        <w:t>ідписи сторін" цього договору;</w:t>
      </w:r>
    </w:p>
    <w:p w:rsidR="00345475" w:rsidRPr="00EE684A" w:rsidRDefault="00D94682" w:rsidP="008F1381">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lang w:val="uk-UA"/>
        </w:rPr>
        <w:t xml:space="preserve">- </w:t>
      </w:r>
      <w:r w:rsidR="00345475" w:rsidRPr="00EE684A">
        <w:rPr>
          <w:rFonts w:ascii="Times New Roman" w:hAnsi="Times New Roman" w:cs="Times New Roman"/>
          <w:sz w:val="18"/>
          <w:szCs w:val="18"/>
        </w:rPr>
        <w:t>через електронну систему обліку розрахунків споживачів, зазначену у розділі "Реквізити і підписи сторін" цього договору.</w:t>
      </w:r>
    </w:p>
    <w:p w:rsidR="00345475" w:rsidRPr="00EE684A" w:rsidRDefault="00345475" w:rsidP="00394096">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 xml:space="preserve">Виконавець періодично, не менш як один раза на </w:t>
      </w:r>
      <w:proofErr w:type="gramStart"/>
      <w:r w:rsidRPr="00EE684A">
        <w:rPr>
          <w:rFonts w:ascii="Times New Roman" w:hAnsi="Times New Roman" w:cs="Times New Roman"/>
          <w:sz w:val="18"/>
          <w:szCs w:val="18"/>
        </w:rPr>
        <w:t>р</w:t>
      </w:r>
      <w:proofErr w:type="gramEnd"/>
      <w:r w:rsidRPr="00EE684A">
        <w:rPr>
          <w:rFonts w:ascii="Times New Roman" w:hAnsi="Times New Roman" w:cs="Times New Roman"/>
          <w:sz w:val="18"/>
          <w:szCs w:val="18"/>
        </w:rPr>
        <w:t xml:space="preserve">ік, у порядку, визначеному у договорі, проводить контрольне зняття показань засобів вимірювальної техніки вузлів розподільного обліку / приладів - розподілювачів теплової енергії у присутності споживача або його представника. Результати контрольного зняття показань засобів вимірювальної </w:t>
      </w:r>
      <w:proofErr w:type="gramStart"/>
      <w:r w:rsidRPr="00EE684A">
        <w:rPr>
          <w:rFonts w:ascii="Times New Roman" w:hAnsi="Times New Roman" w:cs="Times New Roman"/>
          <w:sz w:val="18"/>
          <w:szCs w:val="18"/>
        </w:rPr>
        <w:t>техн</w:t>
      </w:r>
      <w:proofErr w:type="gramEnd"/>
      <w:r w:rsidRPr="00EE684A">
        <w:rPr>
          <w:rFonts w:ascii="Times New Roman" w:hAnsi="Times New Roman" w:cs="Times New Roman"/>
          <w:sz w:val="18"/>
          <w:szCs w:val="18"/>
        </w:rPr>
        <w:t>іки вузлів розподільного обліку / приладів - розподілювачів теплової енергії є підставою для здійснення перерозподілу обсягу спожитої послуги та проведення перерахунку із споживачем.</w:t>
      </w:r>
    </w:p>
    <w:p w:rsidR="00E43F75" w:rsidRPr="00EE684A" w:rsidRDefault="00E43F75" w:rsidP="00394096">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Споживач повідомляє виконавцеві про недоліки в роботі вузла розподільного обліку протягом п'яти робочих днів з дня виявлення засобами зв'язку, зазначеними в розділі "Реквізити і підписи сторін" цього договору.</w:t>
      </w:r>
    </w:p>
    <w:p w:rsidR="00345475" w:rsidRPr="00EE684A" w:rsidRDefault="00345475" w:rsidP="00394096">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 xml:space="preserve">Перерозподіл обсягу спожитої послуги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розподіленої теплової енергії окремим споживачам в обсязі, необхідному для розподілу, але не більш як за </w:t>
      </w:r>
      <w:r w:rsidR="00394096" w:rsidRPr="00EE684A">
        <w:rPr>
          <w:rFonts w:ascii="Times New Roman" w:hAnsi="Times New Roman" w:cs="Times New Roman"/>
          <w:sz w:val="18"/>
          <w:szCs w:val="18"/>
          <w:lang w:val="uk-UA"/>
        </w:rPr>
        <w:t>12</w:t>
      </w:r>
      <w:r w:rsidRPr="00EE684A">
        <w:rPr>
          <w:rFonts w:ascii="Times New Roman" w:hAnsi="Times New Roman" w:cs="Times New Roman"/>
          <w:sz w:val="18"/>
          <w:szCs w:val="18"/>
          <w:lang w:val="uk-UA"/>
        </w:rPr>
        <w:t xml:space="preserve"> розрахункових періодів.</w:t>
      </w:r>
    </w:p>
    <w:p w:rsidR="00345475" w:rsidRPr="00EE684A" w:rsidRDefault="00345475" w:rsidP="008F1381">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 xml:space="preserve">24. Зняття виконавцем показань вузлів </w:t>
      </w:r>
      <w:proofErr w:type="gramStart"/>
      <w:r w:rsidRPr="00EE684A">
        <w:rPr>
          <w:rFonts w:ascii="Times New Roman" w:hAnsi="Times New Roman" w:cs="Times New Roman"/>
          <w:sz w:val="18"/>
          <w:szCs w:val="18"/>
        </w:rPr>
        <w:t>обл</w:t>
      </w:r>
      <w:proofErr w:type="gramEnd"/>
      <w:r w:rsidRPr="00EE684A">
        <w:rPr>
          <w:rFonts w:ascii="Times New Roman" w:hAnsi="Times New Roman" w:cs="Times New Roman"/>
          <w:sz w:val="18"/>
          <w:szCs w:val="18"/>
        </w:rPr>
        <w:t>іку / приладів - розподілювачів теплової енергії за допомогою систем дистанційного зняття показань може здійснюватися без присутності споживача або його представника.</w:t>
      </w:r>
    </w:p>
    <w:p w:rsidR="00345475" w:rsidRPr="00EE684A" w:rsidRDefault="00345475" w:rsidP="00394096">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 вузла розподільного обліку / приладу - розподілювача теплової енергії споживачем через інтерфейс такого вузла обліку / приладу - розподілювача теплової енергії та через електронну систему обліку розрахунків споживачів.</w:t>
      </w:r>
    </w:p>
    <w:p w:rsidR="00345475" w:rsidRPr="00EE684A" w:rsidRDefault="00345475" w:rsidP="008F1381">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lastRenderedPageBreak/>
        <w:t>25. У разі ненадання споживачем виконавцю у визначений сторонами строк показань вузла (вузлів) розподільного обліку теплової енергії / приладів - розподілювачів теплової енергії, якщо такі показання зобов'язаний знімати споживач, для цілей визначення обсягу теплової енергії, спожитої споживачем, протягом трьох місяців визначається середній обсяг споживання споживачем теплової енергії у попередньому опалювальному періоді, а за відсутності такої інформації - за фактичний час споживання протягом поточного опалювального періоду, але не менше 30 днів.</w:t>
      </w:r>
    </w:p>
    <w:p w:rsidR="00345475" w:rsidRPr="00EE684A" w:rsidRDefault="00345475" w:rsidP="008F1381">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26. У разі відсутності інформації про показання вузлів обліку та/або недопущення виконавця до вузла (вузлів) розподільного обліку теплової енергії / приладів - розподілювачів теплової енергії для зняття показань засобів вимірювальної техніки після закінчення тримісячного строку з дня недопуску виконавець здійснює розрахунки із споживачем як таким, приміщення якого неоснащені вузлами розподільного обліку / приладами - розподілювачами теплової енергії.</w:t>
      </w:r>
    </w:p>
    <w:p w:rsidR="00345475" w:rsidRPr="00EE684A" w:rsidRDefault="00345475" w:rsidP="00394096">
      <w:pPr>
        <w:spacing w:after="0" w:line="240" w:lineRule="auto"/>
        <w:ind w:firstLine="708"/>
        <w:jc w:val="both"/>
        <w:rPr>
          <w:rFonts w:ascii="Times New Roman" w:hAnsi="Times New Roman" w:cs="Times New Roman"/>
          <w:sz w:val="18"/>
          <w:szCs w:val="18"/>
        </w:rPr>
      </w:pPr>
      <w:proofErr w:type="gramStart"/>
      <w:r w:rsidRPr="00EE684A">
        <w:rPr>
          <w:rFonts w:ascii="Times New Roman" w:hAnsi="Times New Roman" w:cs="Times New Roman"/>
          <w:sz w:val="18"/>
          <w:szCs w:val="18"/>
        </w:rPr>
        <w:t>П</w:t>
      </w:r>
      <w:proofErr w:type="gramEnd"/>
      <w:r w:rsidRPr="00EE684A">
        <w:rPr>
          <w:rFonts w:ascii="Times New Roman" w:hAnsi="Times New Roman" w:cs="Times New Roman"/>
          <w:sz w:val="18"/>
          <w:szCs w:val="18"/>
        </w:rPr>
        <w:t>ісля відновлення надання показань вузлів обліку / приладів - розподілювачів теплової енергії споживачем виконавець зобов'язаний провести перерахунок з ним.</w:t>
      </w:r>
    </w:p>
    <w:p w:rsidR="00345475" w:rsidRPr="00EE684A" w:rsidRDefault="00345475" w:rsidP="001D0B7A">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 xml:space="preserve">Перерозподіл обсягів послуги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розподіленої теплової енергії окремим споживачам в обсязі, необхідному для розподілу, але не більш як за </w:t>
      </w:r>
      <w:r w:rsidR="0027106C" w:rsidRPr="00EE684A">
        <w:rPr>
          <w:rFonts w:ascii="Times New Roman" w:hAnsi="Times New Roman" w:cs="Times New Roman"/>
          <w:sz w:val="18"/>
          <w:szCs w:val="18"/>
          <w:lang w:val="uk-UA"/>
        </w:rPr>
        <w:t>за дванадцять розрахункових періодів</w:t>
      </w:r>
      <w:r w:rsidRPr="00EE684A">
        <w:rPr>
          <w:rFonts w:ascii="Times New Roman" w:hAnsi="Times New Roman" w:cs="Times New Roman"/>
          <w:sz w:val="18"/>
          <w:szCs w:val="18"/>
          <w:lang w:val="uk-UA"/>
        </w:rPr>
        <w:t>.</w:t>
      </w:r>
    </w:p>
    <w:p w:rsidR="00345475" w:rsidRPr="00EE684A" w:rsidRDefault="00345475" w:rsidP="008F1381">
      <w:pPr>
        <w:spacing w:after="0" w:line="240" w:lineRule="auto"/>
        <w:ind w:firstLine="708"/>
        <w:jc w:val="both"/>
        <w:rPr>
          <w:rFonts w:ascii="Times New Roman" w:hAnsi="Times New Roman" w:cs="Times New Roman"/>
          <w:b/>
          <w:sz w:val="18"/>
          <w:szCs w:val="18"/>
          <w:u w:val="single"/>
          <w:lang w:val="uk-UA"/>
        </w:rPr>
      </w:pPr>
      <w:r w:rsidRPr="00EE684A">
        <w:rPr>
          <w:rFonts w:ascii="Times New Roman" w:hAnsi="Times New Roman" w:cs="Times New Roman"/>
          <w:sz w:val="18"/>
          <w:szCs w:val="18"/>
          <w:lang w:val="uk-UA"/>
        </w:rPr>
        <w:t>27. Виконавець здійснює обслуговування вузла (вузлів) розподільного обліку / приладів - розподілювачів теплової енергії, зокрема його огляд, опломбування, ремонт (у тому числі демонтаж, транспортування і монтаж) та періодичну повірку засобу вимірювальної техніки, що є складовою вузла розподільного обліку, за рахунок плати за абонентське обслуговування</w:t>
      </w:r>
      <w:r w:rsidR="006B482C" w:rsidRPr="00EE684A">
        <w:rPr>
          <w:rFonts w:ascii="Times New Roman" w:hAnsi="Times New Roman" w:cs="Times New Roman"/>
          <w:sz w:val="18"/>
          <w:szCs w:val="18"/>
          <w:lang w:val="uk-UA"/>
        </w:rPr>
        <w:t>, ящо прилад обліку знаходиться на балансі виконавця послуг</w:t>
      </w:r>
      <w:r w:rsidRPr="00EE684A">
        <w:rPr>
          <w:rFonts w:ascii="Times New Roman" w:hAnsi="Times New Roman" w:cs="Times New Roman"/>
          <w:sz w:val="18"/>
          <w:szCs w:val="18"/>
          <w:lang w:val="uk-UA"/>
        </w:rPr>
        <w:t>.</w:t>
      </w:r>
    </w:p>
    <w:p w:rsidR="00345475" w:rsidRPr="00EE684A" w:rsidRDefault="00345475" w:rsidP="008F1381">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 xml:space="preserve">28. Виконавець забезпечує функціональну перевірку приладів - розподілювачів теплової енергії </w:t>
      </w:r>
      <w:r w:rsidR="001D0B7A" w:rsidRPr="00EE684A">
        <w:rPr>
          <w:rFonts w:ascii="Times New Roman" w:hAnsi="Times New Roman" w:cs="Times New Roman"/>
          <w:sz w:val="18"/>
          <w:szCs w:val="18"/>
          <w:lang w:val="uk-UA"/>
        </w:rPr>
        <w:t>не менш як один раз на рік</w:t>
      </w:r>
      <w:r w:rsidRPr="00EE684A">
        <w:rPr>
          <w:rFonts w:ascii="Times New Roman" w:hAnsi="Times New Roman" w:cs="Times New Roman"/>
          <w:sz w:val="18"/>
          <w:szCs w:val="18"/>
          <w:lang w:val="uk-UA"/>
        </w:rPr>
        <w:t>.</w:t>
      </w:r>
    </w:p>
    <w:p w:rsidR="00345475" w:rsidRPr="00EE684A" w:rsidRDefault="00345475" w:rsidP="008F1381">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29. Заміна вузлів розподільного обліку / приладів - розподілювачів теплової енергії здійснюється за рахунок споживача.</w:t>
      </w:r>
    </w:p>
    <w:p w:rsidR="00345475" w:rsidRPr="00EE684A" w:rsidRDefault="00345475" w:rsidP="008F1381">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 xml:space="preserve">30. Виконавець повідомляє споживачеві про час та дату функціональної перевірки приладів - розподілювачів теплової енергії за </w:t>
      </w:r>
      <w:r w:rsidR="00B90A7E" w:rsidRPr="00EE684A">
        <w:rPr>
          <w:rFonts w:ascii="Times New Roman" w:hAnsi="Times New Roman" w:cs="Times New Roman"/>
          <w:sz w:val="18"/>
          <w:szCs w:val="18"/>
          <w:lang w:val="uk-UA"/>
        </w:rPr>
        <w:t>один</w:t>
      </w:r>
      <w:r w:rsidRPr="00EE684A">
        <w:rPr>
          <w:rFonts w:ascii="Times New Roman" w:hAnsi="Times New Roman" w:cs="Times New Roman"/>
          <w:sz w:val="18"/>
          <w:szCs w:val="18"/>
          <w:lang w:val="uk-UA"/>
        </w:rPr>
        <w:t xml:space="preserve"> </w:t>
      </w:r>
      <w:r w:rsidR="00B90A7E" w:rsidRPr="00EE684A">
        <w:rPr>
          <w:rFonts w:ascii="Times New Roman" w:hAnsi="Times New Roman" w:cs="Times New Roman"/>
          <w:sz w:val="18"/>
          <w:szCs w:val="18"/>
          <w:lang w:val="uk-UA"/>
        </w:rPr>
        <w:t>день</w:t>
      </w:r>
      <w:r w:rsidRPr="00EE684A">
        <w:rPr>
          <w:rFonts w:ascii="Times New Roman" w:hAnsi="Times New Roman" w:cs="Times New Roman"/>
          <w:sz w:val="18"/>
          <w:szCs w:val="18"/>
          <w:lang w:val="uk-UA"/>
        </w:rPr>
        <w:t xml:space="preserve"> </w:t>
      </w:r>
      <w:r w:rsidR="00731BB3" w:rsidRPr="00EE684A">
        <w:rPr>
          <w:rFonts w:ascii="Times New Roman" w:hAnsi="Times New Roman" w:cs="Times New Roman"/>
          <w:sz w:val="18"/>
          <w:szCs w:val="18"/>
          <w:lang w:val="uk-UA"/>
        </w:rPr>
        <w:t>до дати проведення такої перевірки</w:t>
      </w:r>
      <w:r w:rsidRPr="00EE684A">
        <w:rPr>
          <w:rFonts w:ascii="Times New Roman" w:hAnsi="Times New Roman" w:cs="Times New Roman"/>
          <w:sz w:val="18"/>
          <w:szCs w:val="18"/>
          <w:lang w:val="uk-UA"/>
        </w:rPr>
        <w:t>.</w:t>
      </w:r>
    </w:p>
    <w:p w:rsidR="00B90A7E" w:rsidRPr="00EE684A" w:rsidRDefault="00B90A7E" w:rsidP="00B90A7E">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rPr>
        <w:t>У разі неможливості споживача у зазначений строк забезпечити такий доступ</w:t>
      </w:r>
      <w:r w:rsidRPr="00EE684A">
        <w:rPr>
          <w:rFonts w:ascii="Times New Roman" w:hAnsi="Times New Roman" w:cs="Times New Roman"/>
          <w:sz w:val="18"/>
          <w:szCs w:val="18"/>
          <w:lang w:val="uk-UA"/>
        </w:rPr>
        <w:t>,</w:t>
      </w:r>
      <w:r w:rsidRPr="00EE684A">
        <w:rPr>
          <w:rFonts w:ascii="Times New Roman" w:hAnsi="Times New Roman" w:cs="Times New Roman"/>
          <w:sz w:val="18"/>
          <w:szCs w:val="18"/>
        </w:rPr>
        <w:t xml:space="preserve"> інший час доступу до вузла </w:t>
      </w:r>
      <w:proofErr w:type="gramStart"/>
      <w:r w:rsidRPr="00EE684A">
        <w:rPr>
          <w:rFonts w:ascii="Times New Roman" w:hAnsi="Times New Roman" w:cs="Times New Roman"/>
          <w:sz w:val="18"/>
          <w:szCs w:val="18"/>
        </w:rPr>
        <w:t>обл</w:t>
      </w:r>
      <w:proofErr w:type="gramEnd"/>
      <w:r w:rsidRPr="00EE684A">
        <w:rPr>
          <w:rFonts w:ascii="Times New Roman" w:hAnsi="Times New Roman" w:cs="Times New Roman"/>
          <w:sz w:val="18"/>
          <w:szCs w:val="18"/>
        </w:rPr>
        <w:t>іку узгоджується додатково.</w:t>
      </w:r>
    </w:p>
    <w:p w:rsidR="00345475" w:rsidRPr="00EE684A" w:rsidRDefault="00345475" w:rsidP="008F1381">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 xml:space="preserve">31. Виконавець повідомляє споживачеві про час та дату контрольного зняття показань вузлів розподільного обліку / приладів - розподілювачів теплової енергії за </w:t>
      </w:r>
      <w:r w:rsidR="00731BB3" w:rsidRPr="00EE684A">
        <w:rPr>
          <w:rFonts w:ascii="Times New Roman" w:hAnsi="Times New Roman" w:cs="Times New Roman"/>
          <w:sz w:val="18"/>
          <w:szCs w:val="18"/>
          <w:lang w:val="uk-UA"/>
        </w:rPr>
        <w:t>1 день до дати проведення контрольного зняття показань</w:t>
      </w:r>
      <w:r w:rsidRPr="00EE684A">
        <w:rPr>
          <w:rFonts w:ascii="Times New Roman" w:hAnsi="Times New Roman" w:cs="Times New Roman"/>
          <w:sz w:val="18"/>
          <w:szCs w:val="18"/>
          <w:lang w:val="uk-UA"/>
        </w:rPr>
        <w:t>.</w:t>
      </w:r>
    </w:p>
    <w:p w:rsidR="00345475" w:rsidRPr="00EE684A" w:rsidRDefault="00345475" w:rsidP="00ED5B78">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 xml:space="preserve">32. Виконавець повідомляє споживачеві про час та дату повірки засобу вимірювальної техніки вузла (вузлів) розподільного обліку теплової енергії за </w:t>
      </w:r>
      <w:r w:rsidR="00731BB3" w:rsidRPr="00EE684A">
        <w:rPr>
          <w:rFonts w:ascii="Times New Roman" w:hAnsi="Times New Roman" w:cs="Times New Roman"/>
          <w:sz w:val="18"/>
          <w:szCs w:val="18"/>
          <w:lang w:val="uk-UA"/>
        </w:rPr>
        <w:t>30</w:t>
      </w:r>
      <w:r w:rsidRPr="00EE684A">
        <w:rPr>
          <w:rFonts w:ascii="Times New Roman" w:hAnsi="Times New Roman" w:cs="Times New Roman"/>
          <w:sz w:val="18"/>
          <w:szCs w:val="18"/>
          <w:lang w:val="uk-UA"/>
        </w:rPr>
        <w:t xml:space="preserve"> днів </w:t>
      </w:r>
      <w:r w:rsidR="00ED5B78" w:rsidRPr="00EE684A">
        <w:rPr>
          <w:rFonts w:ascii="Times New Roman" w:hAnsi="Times New Roman" w:cs="Times New Roman"/>
          <w:sz w:val="18"/>
          <w:szCs w:val="18"/>
          <w:lang w:val="uk-UA"/>
        </w:rPr>
        <w:t xml:space="preserve">до проведення такої </w:t>
      </w:r>
      <w:r w:rsidR="00650EAC" w:rsidRPr="00EE684A">
        <w:rPr>
          <w:rFonts w:ascii="Times New Roman" w:hAnsi="Times New Roman" w:cs="Times New Roman"/>
          <w:sz w:val="18"/>
          <w:szCs w:val="18"/>
          <w:lang w:val="uk-UA"/>
        </w:rPr>
        <w:t>повірки</w:t>
      </w:r>
      <w:r w:rsidR="00ED5B78" w:rsidRPr="00EE684A">
        <w:rPr>
          <w:rFonts w:ascii="Times New Roman" w:hAnsi="Times New Roman" w:cs="Times New Roman"/>
          <w:sz w:val="18"/>
          <w:szCs w:val="18"/>
          <w:lang w:val="uk-UA"/>
        </w:rPr>
        <w:t>.</w:t>
      </w:r>
    </w:p>
    <w:p w:rsidR="009A3150" w:rsidRPr="00EE684A" w:rsidRDefault="009A3150" w:rsidP="00ED5B78">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 xml:space="preserve">Повідомлення споживача здійснюється </w:t>
      </w:r>
      <w:r w:rsidRPr="00EE684A">
        <w:rPr>
          <w:rFonts w:ascii="Times New Roman" w:hAnsi="Times New Roman" w:cs="Times New Roman"/>
          <w:sz w:val="18"/>
          <w:szCs w:val="18"/>
        </w:rPr>
        <w:t>за номером телефону, зазначеним у розділі "Реквізити і підписи сторін" цього договору</w:t>
      </w:r>
      <w:r w:rsidRPr="00EE684A">
        <w:rPr>
          <w:rFonts w:ascii="Times New Roman" w:hAnsi="Times New Roman" w:cs="Times New Roman"/>
          <w:sz w:val="18"/>
          <w:szCs w:val="18"/>
          <w:lang w:val="uk-UA"/>
        </w:rPr>
        <w:t>.</w:t>
      </w:r>
    </w:p>
    <w:p w:rsidR="00345475" w:rsidRPr="00EE684A" w:rsidRDefault="00345475" w:rsidP="00ED5B78">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Споживач забезпечує у зазначений у повідомленні час доступ представників виконавця до вузла (вузлів) розподільного обліку / приладів - розподілювачів теплової енергії.</w:t>
      </w:r>
    </w:p>
    <w:p w:rsidR="00345475" w:rsidRPr="00EE684A" w:rsidRDefault="00345475" w:rsidP="00ED5B78">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rPr>
        <w:t>У разі неможливості споживача у зазначений строк забезпечити такий доступ</w:t>
      </w:r>
      <w:r w:rsidR="00D8313F" w:rsidRPr="00EE684A">
        <w:rPr>
          <w:rFonts w:ascii="Times New Roman" w:hAnsi="Times New Roman" w:cs="Times New Roman"/>
          <w:sz w:val="18"/>
          <w:szCs w:val="18"/>
          <w:lang w:val="uk-UA"/>
        </w:rPr>
        <w:t>,</w:t>
      </w:r>
      <w:r w:rsidRPr="00EE684A">
        <w:rPr>
          <w:rFonts w:ascii="Times New Roman" w:hAnsi="Times New Roman" w:cs="Times New Roman"/>
          <w:sz w:val="18"/>
          <w:szCs w:val="18"/>
        </w:rPr>
        <w:t xml:space="preserve"> інший час доступу до вузла </w:t>
      </w:r>
      <w:proofErr w:type="gramStart"/>
      <w:r w:rsidRPr="00EE684A">
        <w:rPr>
          <w:rFonts w:ascii="Times New Roman" w:hAnsi="Times New Roman" w:cs="Times New Roman"/>
          <w:sz w:val="18"/>
          <w:szCs w:val="18"/>
        </w:rPr>
        <w:t>обл</w:t>
      </w:r>
      <w:proofErr w:type="gramEnd"/>
      <w:r w:rsidRPr="00EE684A">
        <w:rPr>
          <w:rFonts w:ascii="Times New Roman" w:hAnsi="Times New Roman" w:cs="Times New Roman"/>
          <w:sz w:val="18"/>
          <w:szCs w:val="18"/>
        </w:rPr>
        <w:t>іку узгоджується додатково.</w:t>
      </w:r>
    </w:p>
    <w:p w:rsidR="002A2434" w:rsidRPr="00EE684A" w:rsidRDefault="00772031" w:rsidP="00EE684A">
      <w:pPr>
        <w:spacing w:after="0" w:line="240" w:lineRule="auto"/>
        <w:ind w:firstLine="708"/>
        <w:jc w:val="both"/>
        <w:rPr>
          <w:rFonts w:ascii="Times New Roman" w:hAnsi="Times New Roman" w:cs="Times New Roman"/>
          <w:color w:val="000000"/>
          <w:sz w:val="18"/>
          <w:szCs w:val="18"/>
          <w:lang w:val="uk-UA"/>
        </w:rPr>
      </w:pPr>
      <w:r w:rsidRPr="00EE684A">
        <w:rPr>
          <w:rFonts w:ascii="Times New Roman" w:hAnsi="Times New Roman" w:cs="Times New Roman"/>
          <w:color w:val="000000"/>
          <w:sz w:val="18"/>
          <w:szCs w:val="18"/>
          <w:lang w:val="uk-UA"/>
        </w:rPr>
        <w:t xml:space="preserve">33. У разі приготування гарячої води на індивідуальному тепловому пункті будинку виконавець окремо визначає обсяг теплової енергії, витраченої на приготування гарячої води, та здійснює його розподіл згідно з вимогами </w:t>
      </w:r>
      <w:r w:rsidRPr="00EE684A">
        <w:rPr>
          <w:rFonts w:ascii="Times New Roman" w:hAnsi="Times New Roman" w:cs="Times New Roman"/>
          <w:color w:val="0000FF"/>
          <w:sz w:val="18"/>
          <w:szCs w:val="18"/>
          <w:lang w:val="uk-UA"/>
        </w:rPr>
        <w:t>Закону України "Про комерційний облік теплової енергії та водопостачання"</w:t>
      </w:r>
      <w:r w:rsidRPr="00EE684A">
        <w:rPr>
          <w:rFonts w:ascii="Times New Roman" w:hAnsi="Times New Roman" w:cs="Times New Roman"/>
          <w:color w:val="000000"/>
          <w:sz w:val="18"/>
          <w:szCs w:val="18"/>
          <w:lang w:val="uk-UA"/>
        </w:rPr>
        <w:t>.</w:t>
      </w:r>
    </w:p>
    <w:p w:rsidR="00345475" w:rsidRPr="00EE684A" w:rsidRDefault="00345475" w:rsidP="008F1381">
      <w:pPr>
        <w:spacing w:after="0" w:line="240" w:lineRule="auto"/>
        <w:jc w:val="center"/>
        <w:rPr>
          <w:rFonts w:ascii="Times New Roman" w:hAnsi="Times New Roman" w:cs="Times New Roman"/>
          <w:b/>
          <w:sz w:val="18"/>
          <w:szCs w:val="18"/>
        </w:rPr>
      </w:pPr>
      <w:proofErr w:type="gramStart"/>
      <w:r w:rsidRPr="00EE684A">
        <w:rPr>
          <w:rFonts w:ascii="Times New Roman" w:hAnsi="Times New Roman" w:cs="Times New Roman"/>
          <w:b/>
          <w:sz w:val="18"/>
          <w:szCs w:val="18"/>
        </w:rPr>
        <w:t>Ц</w:t>
      </w:r>
      <w:proofErr w:type="gramEnd"/>
      <w:r w:rsidRPr="00EE684A">
        <w:rPr>
          <w:rFonts w:ascii="Times New Roman" w:hAnsi="Times New Roman" w:cs="Times New Roman"/>
          <w:b/>
          <w:sz w:val="18"/>
          <w:szCs w:val="18"/>
        </w:rPr>
        <w:t>іна та порядок оплати послуги</w:t>
      </w:r>
    </w:p>
    <w:p w:rsidR="00345475" w:rsidRPr="00EE684A" w:rsidRDefault="00345475" w:rsidP="00177F4D">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34. Споживач вносить плату виконавцю, яка складається з:</w:t>
      </w:r>
    </w:p>
    <w:p w:rsidR="00345475" w:rsidRPr="00EE684A" w:rsidRDefault="00ED5B78" w:rsidP="00177F4D">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lang w:val="uk-UA"/>
        </w:rPr>
        <w:t xml:space="preserve">- </w:t>
      </w:r>
      <w:r w:rsidR="00345475" w:rsidRPr="00EE684A">
        <w:rPr>
          <w:rFonts w:ascii="Times New Roman" w:hAnsi="Times New Roman" w:cs="Times New Roman"/>
          <w:sz w:val="18"/>
          <w:szCs w:val="18"/>
        </w:rPr>
        <w:t>плати за послугу, що розраховується виходячи з розміру затвердженого тарифу на послугу та обсягу спожитої послуги;</w:t>
      </w:r>
    </w:p>
    <w:p w:rsidR="00345475" w:rsidRPr="00EE684A" w:rsidRDefault="00ED5B78" w:rsidP="00177F4D">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lang w:val="uk-UA"/>
        </w:rPr>
        <w:t xml:space="preserve">- </w:t>
      </w:r>
      <w:r w:rsidR="00345475" w:rsidRPr="00EE684A">
        <w:rPr>
          <w:rFonts w:ascii="Times New Roman" w:hAnsi="Times New Roman" w:cs="Times New Roman"/>
          <w:sz w:val="18"/>
          <w:szCs w:val="18"/>
        </w:rPr>
        <w:t>плати за абонентське обслуговування в розмірі _____________ гривень.</w:t>
      </w:r>
    </w:p>
    <w:p w:rsidR="00345475" w:rsidRPr="00EE684A" w:rsidRDefault="00345475" w:rsidP="00ED5B78">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lastRenderedPageBreak/>
        <w:t xml:space="preserve">Внески за встановлення, обслуговування та заміну вузлів комерційного </w:t>
      </w:r>
      <w:proofErr w:type="gramStart"/>
      <w:r w:rsidRPr="00EE684A">
        <w:rPr>
          <w:rFonts w:ascii="Times New Roman" w:hAnsi="Times New Roman" w:cs="Times New Roman"/>
          <w:sz w:val="18"/>
          <w:szCs w:val="18"/>
        </w:rPr>
        <w:t>обл</w:t>
      </w:r>
      <w:proofErr w:type="gramEnd"/>
      <w:r w:rsidRPr="00EE684A">
        <w:rPr>
          <w:rFonts w:ascii="Times New Roman" w:hAnsi="Times New Roman" w:cs="Times New Roman"/>
          <w:sz w:val="18"/>
          <w:szCs w:val="18"/>
        </w:rPr>
        <w:t>іку послуги включаються до плати виконавцю відповідної комунальної послуги і в рахунку відображаються окремо.</w:t>
      </w:r>
    </w:p>
    <w:p w:rsidR="006B482C" w:rsidRPr="00EE684A" w:rsidRDefault="00345475" w:rsidP="00177F4D">
      <w:pPr>
        <w:spacing w:after="0" w:line="240" w:lineRule="auto"/>
        <w:ind w:firstLine="708"/>
        <w:jc w:val="both"/>
        <w:rPr>
          <w:rFonts w:ascii="Times New Roman" w:hAnsi="Times New Roman" w:cs="Times New Roman"/>
          <w:b/>
          <w:sz w:val="18"/>
          <w:szCs w:val="18"/>
          <w:lang w:val="uk-UA"/>
        </w:rPr>
      </w:pPr>
      <w:r w:rsidRPr="00EE684A">
        <w:rPr>
          <w:rFonts w:ascii="Times New Roman" w:hAnsi="Times New Roman" w:cs="Times New Roman"/>
          <w:sz w:val="18"/>
          <w:szCs w:val="18"/>
          <w:lang w:val="uk-UA"/>
        </w:rPr>
        <w:t>У разі застосування двоставкового тарифу на послугу з постачання теплової енергії плата за послугу з постачання теплової енергії визначається як сума плати, розрахованої виходячи з умовно-змінної частини тарифу (протягом опалювального періоду) та обсягу споживання або за нормою споживання, встановленою органом місцевого самоврядування, що підлягає щомісячному коригуванню виконавцем послуги за фактичною кількістю годин постачання теплової енергії та фактичною середньомісячною температурою зовнішнього повітря (у випадку, визначеному Законом України "Про комерційний облік теплової енергії та водопостачання"), а також умовно-постійної частини тарифу (протягом року).</w:t>
      </w:r>
      <w:r w:rsidR="00D8313F" w:rsidRPr="00EE684A">
        <w:rPr>
          <w:rFonts w:ascii="Times New Roman" w:hAnsi="Times New Roman" w:cs="Times New Roman"/>
          <w:b/>
          <w:sz w:val="18"/>
          <w:szCs w:val="18"/>
          <w:lang w:val="uk-UA"/>
        </w:rPr>
        <w:t xml:space="preserve"> </w:t>
      </w:r>
    </w:p>
    <w:p w:rsidR="00345475" w:rsidRPr="00EE684A" w:rsidRDefault="00345475" w:rsidP="00177F4D">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 xml:space="preserve">35. </w:t>
      </w:r>
      <w:proofErr w:type="gramStart"/>
      <w:r w:rsidRPr="00EE684A">
        <w:rPr>
          <w:rFonts w:ascii="Times New Roman" w:hAnsi="Times New Roman" w:cs="Times New Roman"/>
          <w:sz w:val="18"/>
          <w:szCs w:val="18"/>
        </w:rPr>
        <w:t>Ц</w:t>
      </w:r>
      <w:proofErr w:type="gramEnd"/>
      <w:r w:rsidRPr="00EE684A">
        <w:rPr>
          <w:rFonts w:ascii="Times New Roman" w:hAnsi="Times New Roman" w:cs="Times New Roman"/>
          <w:sz w:val="18"/>
          <w:szCs w:val="18"/>
        </w:rPr>
        <w:t>іною (вартістю) послуги є встановлений відповідно до законодавства тариф на теплову енергію, який визначається як сума тарифів на виробництво, транспортування та постачання теплової енергії.</w:t>
      </w:r>
    </w:p>
    <w:p w:rsidR="00345475" w:rsidRPr="00EE684A" w:rsidRDefault="00345475" w:rsidP="00ED5B78">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 xml:space="preserve">Станом на дату укладення цього договору тариф на послугу становить _______ гривень за </w:t>
      </w:r>
      <w:r w:rsidR="00ED5B78" w:rsidRPr="00EE684A">
        <w:rPr>
          <w:rFonts w:ascii="Times New Roman" w:hAnsi="Times New Roman" w:cs="Times New Roman"/>
          <w:sz w:val="18"/>
          <w:szCs w:val="18"/>
          <w:lang w:val="uk-UA"/>
        </w:rPr>
        <w:t>1 ГКал</w:t>
      </w:r>
      <w:r w:rsidRPr="00EE684A">
        <w:rPr>
          <w:rFonts w:ascii="Times New Roman" w:hAnsi="Times New Roman" w:cs="Times New Roman"/>
          <w:sz w:val="18"/>
          <w:szCs w:val="18"/>
        </w:rPr>
        <w:t>.</w:t>
      </w:r>
    </w:p>
    <w:p w:rsidR="00345475" w:rsidRPr="00EE684A" w:rsidRDefault="00345475" w:rsidP="00ED5B78">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У разі прийняття уповноваженим органом рішення про зміну ціни/тарифу на зазначену комунальну послугу виконавець у строк, що не перевищує 15 днів з дати введення їх у дію, повідомляє про це споживачам з посиланням на рішення відповідних органів.</w:t>
      </w:r>
    </w:p>
    <w:p w:rsidR="00345475" w:rsidRPr="00EE684A" w:rsidRDefault="00345475" w:rsidP="00ED5B78">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У разі зміни зазначеного тарифу протягом строку дії цього договору новий розмі</w:t>
      </w:r>
      <w:proofErr w:type="gramStart"/>
      <w:r w:rsidRPr="00EE684A">
        <w:rPr>
          <w:rFonts w:ascii="Times New Roman" w:hAnsi="Times New Roman" w:cs="Times New Roman"/>
          <w:sz w:val="18"/>
          <w:szCs w:val="18"/>
        </w:rPr>
        <w:t>р</w:t>
      </w:r>
      <w:proofErr w:type="gramEnd"/>
      <w:r w:rsidRPr="00EE684A">
        <w:rPr>
          <w:rFonts w:ascii="Times New Roman" w:hAnsi="Times New Roman" w:cs="Times New Roman"/>
          <w:sz w:val="18"/>
          <w:szCs w:val="18"/>
        </w:rPr>
        <w:t xml:space="preserve"> тарифу застосовується з моменту його введення в дію без внесення сторонами додаткових змін до цього договору.</w:t>
      </w:r>
    </w:p>
    <w:p w:rsidR="00345475" w:rsidRPr="00EE684A" w:rsidRDefault="00345475" w:rsidP="00177F4D">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 xml:space="preserve">36. Тривалість розрахункового періоду для визначення обсягу спожитої послуги, здійснення розподілу обсягу спожитих послуг, оплати послуги виконавцю становить </w:t>
      </w:r>
      <w:r w:rsidR="00096631" w:rsidRPr="00EE684A">
        <w:rPr>
          <w:rFonts w:ascii="Times New Roman" w:hAnsi="Times New Roman" w:cs="Times New Roman"/>
          <w:sz w:val="18"/>
          <w:szCs w:val="18"/>
          <w:lang w:val="uk-UA"/>
        </w:rPr>
        <w:t>один</w:t>
      </w:r>
      <w:r w:rsidRPr="00EE684A">
        <w:rPr>
          <w:rFonts w:ascii="Times New Roman" w:hAnsi="Times New Roman" w:cs="Times New Roman"/>
          <w:sz w:val="18"/>
          <w:szCs w:val="18"/>
        </w:rPr>
        <w:t xml:space="preserve"> місяць.</w:t>
      </w:r>
    </w:p>
    <w:p w:rsidR="00345475" w:rsidRPr="00EE684A" w:rsidRDefault="00345475" w:rsidP="00096631">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Плата за абонентське обслуговування нараховується щомісяця.</w:t>
      </w:r>
    </w:p>
    <w:p w:rsidR="00345475" w:rsidRPr="00EE684A" w:rsidRDefault="00345475" w:rsidP="00096631">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w:t>
      </w:r>
    </w:p>
    <w:p w:rsidR="00345475" w:rsidRPr="00EE684A" w:rsidRDefault="00345475" w:rsidP="00177F4D">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 xml:space="preserve">37. Виконавець формує та не </w:t>
      </w:r>
      <w:proofErr w:type="gramStart"/>
      <w:r w:rsidRPr="00EE684A">
        <w:rPr>
          <w:rFonts w:ascii="Times New Roman" w:hAnsi="Times New Roman" w:cs="Times New Roman"/>
          <w:sz w:val="18"/>
          <w:szCs w:val="18"/>
        </w:rPr>
        <w:t>п</w:t>
      </w:r>
      <w:proofErr w:type="gramEnd"/>
      <w:r w:rsidRPr="00EE684A">
        <w:rPr>
          <w:rFonts w:ascii="Times New Roman" w:hAnsi="Times New Roman" w:cs="Times New Roman"/>
          <w:sz w:val="18"/>
          <w:szCs w:val="18"/>
        </w:rPr>
        <w:t xml:space="preserve">ізніше </w:t>
      </w:r>
      <w:r w:rsidR="00096631" w:rsidRPr="00EE684A">
        <w:rPr>
          <w:rFonts w:ascii="Times New Roman" w:hAnsi="Times New Roman" w:cs="Times New Roman"/>
          <w:sz w:val="18"/>
          <w:szCs w:val="18"/>
          <w:lang w:val="uk-UA"/>
        </w:rPr>
        <w:t xml:space="preserve">ніж за десять днів до граничного строку оплати спожитої послуги надає споживачу </w:t>
      </w:r>
      <w:r w:rsidRPr="00EE684A">
        <w:rPr>
          <w:rFonts w:ascii="Times New Roman" w:hAnsi="Times New Roman" w:cs="Times New Roman"/>
          <w:sz w:val="18"/>
          <w:szCs w:val="18"/>
        </w:rPr>
        <w:t>рахунок на оплату послуги.</w:t>
      </w:r>
    </w:p>
    <w:p w:rsidR="00345475" w:rsidRPr="00EE684A" w:rsidRDefault="00345475" w:rsidP="00096631">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 xml:space="preserve">Рахунок надається на паперовому носії </w:t>
      </w:r>
      <w:r w:rsidR="00096631" w:rsidRPr="00EE684A">
        <w:rPr>
          <w:rFonts w:ascii="Times New Roman" w:hAnsi="Times New Roman" w:cs="Times New Roman"/>
          <w:sz w:val="18"/>
          <w:szCs w:val="18"/>
          <w:lang w:val="uk-UA"/>
        </w:rPr>
        <w:t>або</w:t>
      </w:r>
      <w:r w:rsidRPr="00EE684A">
        <w:rPr>
          <w:rFonts w:ascii="Times New Roman" w:hAnsi="Times New Roman" w:cs="Times New Roman"/>
          <w:sz w:val="18"/>
          <w:szCs w:val="18"/>
        </w:rPr>
        <w:t xml:space="preserve"> в електронному вигляді, зокрема за допомогою електронних систем </w:t>
      </w:r>
      <w:proofErr w:type="gramStart"/>
      <w:r w:rsidRPr="00EE684A">
        <w:rPr>
          <w:rFonts w:ascii="Times New Roman" w:hAnsi="Times New Roman" w:cs="Times New Roman"/>
          <w:sz w:val="18"/>
          <w:szCs w:val="18"/>
        </w:rPr>
        <w:t>обл</w:t>
      </w:r>
      <w:proofErr w:type="gramEnd"/>
      <w:r w:rsidRPr="00EE684A">
        <w:rPr>
          <w:rFonts w:ascii="Times New Roman" w:hAnsi="Times New Roman" w:cs="Times New Roman"/>
          <w:sz w:val="18"/>
          <w:szCs w:val="18"/>
        </w:rPr>
        <w:t>іку розрахунків споживача.</w:t>
      </w:r>
    </w:p>
    <w:p w:rsidR="00345475" w:rsidRPr="00EE684A" w:rsidRDefault="00345475" w:rsidP="00177F4D">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 xml:space="preserve">38. Споживач здійснює оплату за цим договором щомісяця не </w:t>
      </w:r>
      <w:proofErr w:type="gramStart"/>
      <w:r w:rsidRPr="00EE684A">
        <w:rPr>
          <w:rFonts w:ascii="Times New Roman" w:hAnsi="Times New Roman" w:cs="Times New Roman"/>
          <w:sz w:val="18"/>
          <w:szCs w:val="18"/>
        </w:rPr>
        <w:t>п</w:t>
      </w:r>
      <w:proofErr w:type="gramEnd"/>
      <w:r w:rsidRPr="00EE684A">
        <w:rPr>
          <w:rFonts w:ascii="Times New Roman" w:hAnsi="Times New Roman" w:cs="Times New Roman"/>
          <w:sz w:val="18"/>
          <w:szCs w:val="18"/>
        </w:rPr>
        <w:t xml:space="preserve">ізніше </w:t>
      </w:r>
      <w:r w:rsidR="00096631" w:rsidRPr="00EE684A">
        <w:rPr>
          <w:rFonts w:ascii="Times New Roman" w:hAnsi="Times New Roman" w:cs="Times New Roman"/>
          <w:sz w:val="18"/>
          <w:szCs w:val="18"/>
          <w:lang w:val="uk-UA"/>
        </w:rPr>
        <w:t>20</w:t>
      </w:r>
      <w:r w:rsidRPr="00EE684A">
        <w:rPr>
          <w:rFonts w:ascii="Times New Roman" w:hAnsi="Times New Roman" w:cs="Times New Roman"/>
          <w:sz w:val="18"/>
          <w:szCs w:val="18"/>
        </w:rPr>
        <w:t xml:space="preserve"> числа місяця, що настає за розрахунковим періодом, що є граничним строком внесення плати за спожиту послугу.</w:t>
      </w:r>
    </w:p>
    <w:p w:rsidR="00345475" w:rsidRPr="00EE684A" w:rsidRDefault="00345475" w:rsidP="00096631">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rPr>
        <w:t>39. За бажанням споживача оплата послуг може здійснюватися шляхом внесен</w:t>
      </w:r>
      <w:r w:rsidR="008D4705" w:rsidRPr="00EE684A">
        <w:rPr>
          <w:rFonts w:ascii="Times New Roman" w:hAnsi="Times New Roman" w:cs="Times New Roman"/>
          <w:sz w:val="18"/>
          <w:szCs w:val="18"/>
        </w:rPr>
        <w:t>ня авансових платежів у розмі</w:t>
      </w:r>
      <w:proofErr w:type="gramStart"/>
      <w:r w:rsidR="008D4705" w:rsidRPr="00EE684A">
        <w:rPr>
          <w:rFonts w:ascii="Times New Roman" w:hAnsi="Times New Roman" w:cs="Times New Roman"/>
          <w:sz w:val="18"/>
          <w:szCs w:val="18"/>
        </w:rPr>
        <w:t>р</w:t>
      </w:r>
      <w:proofErr w:type="gramEnd"/>
      <w:r w:rsidR="008D4705" w:rsidRPr="00EE684A">
        <w:rPr>
          <w:rFonts w:ascii="Times New Roman" w:hAnsi="Times New Roman" w:cs="Times New Roman"/>
          <w:sz w:val="18"/>
          <w:szCs w:val="18"/>
        </w:rPr>
        <w:t>і</w:t>
      </w:r>
      <w:r w:rsidR="00096631" w:rsidRPr="00EE684A">
        <w:rPr>
          <w:rFonts w:ascii="Times New Roman" w:hAnsi="Times New Roman" w:cs="Times New Roman"/>
          <w:sz w:val="18"/>
          <w:szCs w:val="18"/>
          <w:lang w:val="uk-UA"/>
        </w:rPr>
        <w:t>, що визначається споживачем самостійно, якщо інше не буде визначено письмовою домовленістю сторонами договору або вимогами чинного законодавства.</w:t>
      </w:r>
    </w:p>
    <w:p w:rsidR="00345475" w:rsidRPr="00EE684A" w:rsidRDefault="00345475" w:rsidP="00F41101">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 xml:space="preserve">40. </w:t>
      </w:r>
      <w:proofErr w:type="gramStart"/>
      <w:r w:rsidRPr="00EE684A">
        <w:rPr>
          <w:rFonts w:ascii="Times New Roman" w:hAnsi="Times New Roman" w:cs="Times New Roman"/>
          <w:sz w:val="18"/>
          <w:szCs w:val="18"/>
        </w:rPr>
        <w:t>П</w:t>
      </w:r>
      <w:proofErr w:type="gramEnd"/>
      <w:r w:rsidRPr="00EE684A">
        <w:rPr>
          <w:rFonts w:ascii="Times New Roman" w:hAnsi="Times New Roman" w:cs="Times New Roman"/>
          <w:sz w:val="18"/>
          <w:szCs w:val="18"/>
        </w:rPr>
        <w:t>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345475" w:rsidRPr="00EE684A" w:rsidRDefault="00345475" w:rsidP="00ED0856">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 xml:space="preserve">У разі коли споживачем не </w:t>
      </w:r>
      <w:r w:rsidR="00ED0856" w:rsidRPr="00EE684A">
        <w:rPr>
          <w:rFonts w:ascii="Times New Roman" w:hAnsi="Times New Roman" w:cs="Times New Roman"/>
          <w:sz w:val="18"/>
          <w:szCs w:val="18"/>
          <w:lang w:val="uk-UA"/>
        </w:rPr>
        <w:t>вказано</w:t>
      </w:r>
      <w:r w:rsidRPr="00EE684A">
        <w:rPr>
          <w:rFonts w:ascii="Times New Roman" w:hAnsi="Times New Roman" w:cs="Times New Roman"/>
          <w:sz w:val="18"/>
          <w:szCs w:val="18"/>
          <w:lang w:val="uk-UA"/>
        </w:rPr>
        <w:t xml:space="preserve"> розрахунковий період або якщо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якщо така є, а якщо такої немає, - в рахунок майбутніх платежів споживача починаючи з найближчих до дати здійснення платежу періодів (розрахункових місяців).</w:t>
      </w:r>
    </w:p>
    <w:p w:rsidR="00345475" w:rsidRPr="00EE684A" w:rsidRDefault="00345475" w:rsidP="00ED0856">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Виконавець не має права зараховувати плату виконавцю за послугу в рахунок погашення пені та штрафів, нарахованих споживачеві.</w:t>
      </w:r>
    </w:p>
    <w:p w:rsidR="00345475" w:rsidRPr="00EE684A" w:rsidRDefault="00345475" w:rsidP="00177F4D">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41.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345475" w:rsidRPr="00EE684A" w:rsidRDefault="00177F4D" w:rsidP="00177F4D">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lang w:val="uk-UA"/>
        </w:rPr>
        <w:t xml:space="preserve">- </w:t>
      </w:r>
      <w:r w:rsidR="00345475" w:rsidRPr="00EE684A">
        <w:rPr>
          <w:rFonts w:ascii="Times New Roman" w:hAnsi="Times New Roman" w:cs="Times New Roman"/>
          <w:sz w:val="18"/>
          <w:szCs w:val="18"/>
        </w:rPr>
        <w:t>в першу чергу - в рахунок плати за послугу;</w:t>
      </w:r>
    </w:p>
    <w:p w:rsidR="00345475" w:rsidRPr="00EE684A" w:rsidRDefault="00177F4D" w:rsidP="00177F4D">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lang w:val="uk-UA"/>
        </w:rPr>
        <w:t xml:space="preserve">- </w:t>
      </w:r>
      <w:r w:rsidR="00345475" w:rsidRPr="00EE684A">
        <w:rPr>
          <w:rFonts w:ascii="Times New Roman" w:hAnsi="Times New Roman" w:cs="Times New Roman"/>
          <w:sz w:val="18"/>
          <w:szCs w:val="18"/>
        </w:rPr>
        <w:t>в другу чергу - в рахунок плати за абонентське обслуговування.</w:t>
      </w:r>
    </w:p>
    <w:p w:rsidR="00345475" w:rsidRPr="00EE684A" w:rsidRDefault="00345475" w:rsidP="00177F4D">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lastRenderedPageBreak/>
        <w:t>42. Споживач не зві</w:t>
      </w:r>
      <w:proofErr w:type="gramStart"/>
      <w:r w:rsidRPr="00EE684A">
        <w:rPr>
          <w:rFonts w:ascii="Times New Roman" w:hAnsi="Times New Roman" w:cs="Times New Roman"/>
          <w:sz w:val="18"/>
          <w:szCs w:val="18"/>
        </w:rPr>
        <w:t>льняється від оплати послуги, отримано</w:t>
      </w:r>
      <w:proofErr w:type="gramEnd"/>
      <w:r w:rsidRPr="00EE684A">
        <w:rPr>
          <w:rFonts w:ascii="Times New Roman" w:hAnsi="Times New Roman" w:cs="Times New Roman"/>
          <w:sz w:val="18"/>
          <w:szCs w:val="18"/>
        </w:rPr>
        <w:t>ї ним до укладення цього договору.</w:t>
      </w:r>
    </w:p>
    <w:p w:rsidR="002A2434" w:rsidRPr="00EE684A" w:rsidRDefault="00345475" w:rsidP="00EE684A">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43. Плата за послугу не нараховується за час перерв, визначених частиною першою статті 16 Закону України "Про житлово-комунальні послуги".</w:t>
      </w:r>
    </w:p>
    <w:p w:rsidR="00345475" w:rsidRPr="00EE684A" w:rsidRDefault="00345475" w:rsidP="00177F4D">
      <w:pPr>
        <w:spacing w:after="0" w:line="240" w:lineRule="auto"/>
        <w:jc w:val="center"/>
        <w:rPr>
          <w:rFonts w:ascii="Times New Roman" w:hAnsi="Times New Roman" w:cs="Times New Roman"/>
          <w:b/>
          <w:sz w:val="18"/>
          <w:szCs w:val="18"/>
        </w:rPr>
      </w:pPr>
      <w:r w:rsidRPr="00EE684A">
        <w:rPr>
          <w:rFonts w:ascii="Times New Roman" w:hAnsi="Times New Roman" w:cs="Times New Roman"/>
          <w:b/>
          <w:sz w:val="18"/>
          <w:szCs w:val="18"/>
        </w:rPr>
        <w:t>Права і обов'язки сторін</w:t>
      </w:r>
    </w:p>
    <w:p w:rsidR="00345475" w:rsidRPr="00EE684A" w:rsidRDefault="00345475" w:rsidP="00B23246">
      <w:pPr>
        <w:spacing w:after="0" w:line="240" w:lineRule="auto"/>
        <w:ind w:firstLine="708"/>
        <w:jc w:val="both"/>
        <w:rPr>
          <w:rFonts w:ascii="Times New Roman" w:hAnsi="Times New Roman" w:cs="Times New Roman"/>
          <w:b/>
          <w:sz w:val="18"/>
          <w:szCs w:val="18"/>
        </w:rPr>
      </w:pPr>
      <w:r w:rsidRPr="00EE684A">
        <w:rPr>
          <w:rFonts w:ascii="Times New Roman" w:hAnsi="Times New Roman" w:cs="Times New Roman"/>
          <w:b/>
          <w:sz w:val="18"/>
          <w:szCs w:val="18"/>
        </w:rPr>
        <w:t>44. Споживач має право:</w:t>
      </w:r>
    </w:p>
    <w:p w:rsidR="00345475" w:rsidRPr="00EE684A" w:rsidRDefault="00345475" w:rsidP="00B23246">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1) одержувати своєчасно та належної якості послугу згідно із законодавством та умовами цього договору;</w:t>
      </w:r>
    </w:p>
    <w:p w:rsidR="00345475" w:rsidRPr="00EE684A" w:rsidRDefault="00345475" w:rsidP="00B23246">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 xml:space="preserve">2) без додаткової оплати одержувати від виконавця інформацію про ціну/тариф на послугу, загальну вартість місячного платежу, структуру ціни/тарифу на послугу, норми споживання та порядок надання послуги, а також </w:t>
      </w:r>
      <w:proofErr w:type="gramStart"/>
      <w:r w:rsidRPr="00EE684A">
        <w:rPr>
          <w:rFonts w:ascii="Times New Roman" w:hAnsi="Times New Roman" w:cs="Times New Roman"/>
          <w:sz w:val="18"/>
          <w:szCs w:val="18"/>
        </w:rPr>
        <w:t>про</w:t>
      </w:r>
      <w:proofErr w:type="gramEnd"/>
      <w:r w:rsidRPr="00EE684A">
        <w:rPr>
          <w:rFonts w:ascii="Times New Roman" w:hAnsi="Times New Roman" w:cs="Times New Roman"/>
          <w:sz w:val="18"/>
          <w:szCs w:val="18"/>
        </w:rPr>
        <w:t xml:space="preserve"> її споживчі властивості.</w:t>
      </w:r>
    </w:p>
    <w:p w:rsidR="00345475" w:rsidRPr="00EE684A" w:rsidRDefault="00345475" w:rsidP="00C45407">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 xml:space="preserve">Така інформація надається засобами зв'язку, зазначеними в розділі "Реквізити і </w:t>
      </w:r>
      <w:proofErr w:type="gramStart"/>
      <w:r w:rsidRPr="00EE684A">
        <w:rPr>
          <w:rFonts w:ascii="Times New Roman" w:hAnsi="Times New Roman" w:cs="Times New Roman"/>
          <w:sz w:val="18"/>
          <w:szCs w:val="18"/>
        </w:rPr>
        <w:t>п</w:t>
      </w:r>
      <w:proofErr w:type="gramEnd"/>
      <w:r w:rsidRPr="00EE684A">
        <w:rPr>
          <w:rFonts w:ascii="Times New Roman" w:hAnsi="Times New Roman" w:cs="Times New Roman"/>
          <w:sz w:val="18"/>
          <w:szCs w:val="18"/>
        </w:rPr>
        <w:t>ідписи сторін" цього договору, у строк, визначений Законом України "Про доступ до публічної інформації";</w:t>
      </w:r>
    </w:p>
    <w:p w:rsidR="00345475" w:rsidRPr="00EE684A" w:rsidRDefault="00345475" w:rsidP="00B23246">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 xml:space="preserve">3) на відшкодування збитків, завданих його майну, шкоди, заподіяної його життю або здоров'ю внаслідок неналежного надання або ненадання послуги та </w:t>
      </w:r>
      <w:proofErr w:type="gramStart"/>
      <w:r w:rsidRPr="00EE684A">
        <w:rPr>
          <w:rFonts w:ascii="Times New Roman" w:hAnsi="Times New Roman" w:cs="Times New Roman"/>
          <w:sz w:val="18"/>
          <w:szCs w:val="18"/>
        </w:rPr>
        <w:t>незаконного</w:t>
      </w:r>
      <w:proofErr w:type="gramEnd"/>
      <w:r w:rsidRPr="00EE684A">
        <w:rPr>
          <w:rFonts w:ascii="Times New Roman" w:hAnsi="Times New Roman" w:cs="Times New Roman"/>
          <w:sz w:val="18"/>
          <w:szCs w:val="18"/>
        </w:rPr>
        <w:t xml:space="preserve"> проникнення в належне йому житло (інший об'єкт нерухомого майна) виконавця або його представників виконавця</w:t>
      </w:r>
      <w:r w:rsidR="00C45407" w:rsidRPr="00EE684A">
        <w:rPr>
          <w:rFonts w:ascii="Times New Roman" w:hAnsi="Times New Roman" w:cs="Times New Roman"/>
          <w:sz w:val="18"/>
          <w:szCs w:val="18"/>
          <w:lang w:val="uk-UA"/>
        </w:rPr>
        <w:t xml:space="preserve"> у разі доведення </w:t>
      </w:r>
      <w:r w:rsidR="00377123" w:rsidRPr="00EE684A">
        <w:rPr>
          <w:rFonts w:ascii="Times New Roman" w:hAnsi="Times New Roman" w:cs="Times New Roman"/>
          <w:sz w:val="18"/>
          <w:szCs w:val="18"/>
          <w:lang w:val="uk-UA"/>
        </w:rPr>
        <w:t>вини виконавця</w:t>
      </w:r>
      <w:r w:rsidRPr="00EE684A">
        <w:rPr>
          <w:rFonts w:ascii="Times New Roman" w:hAnsi="Times New Roman" w:cs="Times New Roman"/>
          <w:sz w:val="18"/>
          <w:szCs w:val="18"/>
        </w:rPr>
        <w:t>;</w:t>
      </w:r>
    </w:p>
    <w:p w:rsidR="00345475" w:rsidRPr="00EE684A" w:rsidRDefault="00345475" w:rsidP="00B23246">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 xml:space="preserve">4) </w:t>
      </w:r>
      <w:r w:rsidR="009E22C7" w:rsidRPr="00EE684A">
        <w:rPr>
          <w:rFonts w:ascii="Times New Roman" w:hAnsi="Times New Roman" w:cs="Times New Roman"/>
          <w:sz w:val="18"/>
          <w:szCs w:val="18"/>
        </w:rPr>
        <w:t>на усунення протягом строку, встановленого законодавством, виявлених недолі</w:t>
      </w:r>
      <w:proofErr w:type="gramStart"/>
      <w:r w:rsidR="009E22C7" w:rsidRPr="00EE684A">
        <w:rPr>
          <w:rFonts w:ascii="Times New Roman" w:hAnsi="Times New Roman" w:cs="Times New Roman"/>
          <w:sz w:val="18"/>
          <w:szCs w:val="18"/>
        </w:rPr>
        <w:t>к</w:t>
      </w:r>
      <w:proofErr w:type="gramEnd"/>
      <w:r w:rsidR="009E22C7" w:rsidRPr="00EE684A">
        <w:rPr>
          <w:rFonts w:ascii="Times New Roman" w:hAnsi="Times New Roman" w:cs="Times New Roman"/>
          <w:sz w:val="18"/>
          <w:szCs w:val="18"/>
        </w:rPr>
        <w:t>ів у наданні послуги</w:t>
      </w:r>
      <w:r w:rsidRPr="00EE684A">
        <w:rPr>
          <w:rFonts w:ascii="Times New Roman" w:hAnsi="Times New Roman" w:cs="Times New Roman"/>
          <w:sz w:val="18"/>
          <w:szCs w:val="18"/>
        </w:rPr>
        <w:t>;</w:t>
      </w:r>
    </w:p>
    <w:p w:rsidR="00345475" w:rsidRPr="00EE684A" w:rsidRDefault="00345475" w:rsidP="00B23246">
      <w:pPr>
        <w:spacing w:after="0" w:line="240" w:lineRule="auto"/>
        <w:jc w:val="both"/>
        <w:rPr>
          <w:rFonts w:ascii="Times New Roman" w:hAnsi="Times New Roman" w:cs="Times New Roman"/>
          <w:sz w:val="18"/>
          <w:szCs w:val="18"/>
          <w:lang w:val="uk-UA"/>
        </w:rPr>
      </w:pPr>
      <w:r w:rsidRPr="00EE684A">
        <w:rPr>
          <w:rFonts w:ascii="Times New Roman" w:hAnsi="Times New Roman" w:cs="Times New Roman"/>
          <w:sz w:val="18"/>
          <w:szCs w:val="18"/>
        </w:rPr>
        <w:t>5) на зменшення в установленому законодавством порядку розміру плати за послугу в разі її ненадання, надання не в повному обсязі або зниження її якості</w:t>
      </w:r>
      <w:r w:rsidR="00377123" w:rsidRPr="00EE684A">
        <w:rPr>
          <w:rFonts w:ascii="Times New Roman" w:hAnsi="Times New Roman" w:cs="Times New Roman"/>
          <w:sz w:val="18"/>
          <w:szCs w:val="18"/>
          <w:lang w:val="uk-UA"/>
        </w:rPr>
        <w:t xml:space="preserve"> з вини виконавця</w:t>
      </w:r>
      <w:r w:rsidRPr="00EE684A">
        <w:rPr>
          <w:rFonts w:ascii="Times New Roman" w:hAnsi="Times New Roman" w:cs="Times New Roman"/>
          <w:sz w:val="18"/>
          <w:szCs w:val="18"/>
        </w:rPr>
        <w:t>;</w:t>
      </w:r>
    </w:p>
    <w:p w:rsidR="009E22C7" w:rsidRPr="00EE684A" w:rsidRDefault="009E22C7" w:rsidP="00B23246">
      <w:pPr>
        <w:spacing w:after="0" w:line="240" w:lineRule="auto"/>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6) отримувати від виконавця штраф у розмірі, визначеному законодавством, за перевищення нормативних строків проведення аварійно-відновних робіт</w:t>
      </w:r>
      <w:r w:rsidR="002F2594" w:rsidRPr="00EE684A">
        <w:rPr>
          <w:rFonts w:ascii="Times New Roman" w:hAnsi="Times New Roman" w:cs="Times New Roman"/>
          <w:sz w:val="18"/>
          <w:szCs w:val="18"/>
          <w:lang w:val="uk-UA"/>
        </w:rPr>
        <w:t>;</w:t>
      </w:r>
    </w:p>
    <w:p w:rsidR="009E22C7" w:rsidRPr="00EE684A" w:rsidRDefault="009E22C7" w:rsidP="00B23246">
      <w:pPr>
        <w:spacing w:after="0" w:line="240" w:lineRule="auto"/>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7</w:t>
      </w:r>
      <w:r w:rsidR="00345475" w:rsidRPr="00EE684A">
        <w:rPr>
          <w:rFonts w:ascii="Times New Roman" w:hAnsi="Times New Roman" w:cs="Times New Roman"/>
          <w:sz w:val="18"/>
          <w:szCs w:val="18"/>
        </w:rPr>
        <w:t>) на перевірку кількості та якості послуги в установленому законодавством порядку;</w:t>
      </w:r>
    </w:p>
    <w:p w:rsidR="00345475" w:rsidRPr="00EE684A" w:rsidRDefault="009E22C7" w:rsidP="00B23246">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lang w:val="uk-UA"/>
        </w:rPr>
        <w:t>8</w:t>
      </w:r>
      <w:r w:rsidR="00345475" w:rsidRPr="00EE684A">
        <w:rPr>
          <w:rFonts w:ascii="Times New Roman" w:hAnsi="Times New Roman" w:cs="Times New Roman"/>
          <w:sz w:val="18"/>
          <w:szCs w:val="18"/>
        </w:rPr>
        <w:t xml:space="preserve">) </w:t>
      </w:r>
      <w:r w:rsidRPr="00EE684A">
        <w:rPr>
          <w:rFonts w:ascii="Times New Roman" w:hAnsi="Times New Roman" w:cs="Times New Roman"/>
          <w:sz w:val="18"/>
          <w:szCs w:val="18"/>
        </w:rPr>
        <w:t>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r w:rsidR="00345475" w:rsidRPr="00EE684A">
        <w:rPr>
          <w:rFonts w:ascii="Times New Roman" w:hAnsi="Times New Roman" w:cs="Times New Roman"/>
          <w:sz w:val="18"/>
          <w:szCs w:val="18"/>
        </w:rPr>
        <w:t>;</w:t>
      </w:r>
    </w:p>
    <w:p w:rsidR="00345475" w:rsidRPr="00EE684A" w:rsidRDefault="009E22C7" w:rsidP="00B23246">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lang w:val="uk-UA"/>
        </w:rPr>
        <w:t>9</w:t>
      </w:r>
      <w:r w:rsidR="00345475" w:rsidRPr="00EE684A">
        <w:rPr>
          <w:rFonts w:ascii="Times New Roman" w:hAnsi="Times New Roman" w:cs="Times New Roman"/>
          <w:sz w:val="18"/>
          <w:szCs w:val="18"/>
        </w:rPr>
        <w:t>) без додаткової оплати отримувати від виконавця засобами зв'язку, зазначеними в розділі "Реквізити і підписи сторін" цього договору,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345475" w:rsidRPr="00EE684A" w:rsidRDefault="00345475" w:rsidP="00B23246">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1</w:t>
      </w:r>
      <w:r w:rsidR="002F2594" w:rsidRPr="00EE684A">
        <w:rPr>
          <w:rFonts w:ascii="Times New Roman" w:hAnsi="Times New Roman" w:cs="Times New Roman"/>
          <w:sz w:val="18"/>
          <w:szCs w:val="18"/>
          <w:lang w:val="uk-UA"/>
        </w:rPr>
        <w:t>0</w:t>
      </w:r>
      <w:r w:rsidRPr="00EE684A">
        <w:rPr>
          <w:rFonts w:ascii="Times New Roman" w:hAnsi="Times New Roman" w:cs="Times New Roman"/>
          <w:sz w:val="18"/>
          <w:szCs w:val="18"/>
        </w:rPr>
        <w:t>) в установленому законодавством порядку відключитися від систем (мереж) централізованого теплопостачання (централізованого опалення);</w:t>
      </w:r>
    </w:p>
    <w:p w:rsidR="00345475" w:rsidRPr="00EE684A" w:rsidRDefault="00037A9A" w:rsidP="00B23246">
      <w:pPr>
        <w:spacing w:after="0" w:line="240" w:lineRule="auto"/>
        <w:jc w:val="both"/>
        <w:rPr>
          <w:rFonts w:ascii="Times New Roman" w:hAnsi="Times New Roman" w:cs="Times New Roman"/>
          <w:sz w:val="18"/>
          <w:szCs w:val="18"/>
        </w:rPr>
      </w:pPr>
      <w:proofErr w:type="gramStart"/>
      <w:r w:rsidRPr="00EE684A">
        <w:rPr>
          <w:rFonts w:ascii="Times New Roman" w:hAnsi="Times New Roman" w:cs="Times New Roman"/>
          <w:sz w:val="18"/>
          <w:szCs w:val="18"/>
        </w:rPr>
        <w:t>1</w:t>
      </w:r>
      <w:r w:rsidR="002F2594" w:rsidRPr="00EE684A">
        <w:rPr>
          <w:rFonts w:ascii="Times New Roman" w:hAnsi="Times New Roman" w:cs="Times New Roman"/>
          <w:sz w:val="18"/>
          <w:szCs w:val="18"/>
          <w:lang w:val="uk-UA"/>
        </w:rPr>
        <w:t>1</w:t>
      </w:r>
      <w:r w:rsidR="00345475" w:rsidRPr="00EE684A">
        <w:rPr>
          <w:rFonts w:ascii="Times New Roman" w:hAnsi="Times New Roman" w:cs="Times New Roman"/>
          <w:sz w:val="18"/>
          <w:szCs w:val="18"/>
        </w:rPr>
        <w:t>) звертатися до суду у разі порушення виконавцем умов цього договору.</w:t>
      </w:r>
      <w:proofErr w:type="gramEnd"/>
    </w:p>
    <w:p w:rsidR="00345475" w:rsidRPr="00EE684A" w:rsidRDefault="00345475" w:rsidP="00B23246">
      <w:pPr>
        <w:spacing w:after="0" w:line="240" w:lineRule="auto"/>
        <w:ind w:firstLine="708"/>
        <w:jc w:val="both"/>
        <w:rPr>
          <w:rFonts w:ascii="Times New Roman" w:hAnsi="Times New Roman" w:cs="Times New Roman"/>
          <w:b/>
          <w:sz w:val="18"/>
          <w:szCs w:val="18"/>
        </w:rPr>
      </w:pPr>
      <w:r w:rsidRPr="00EE684A">
        <w:rPr>
          <w:rFonts w:ascii="Times New Roman" w:hAnsi="Times New Roman" w:cs="Times New Roman"/>
          <w:b/>
          <w:sz w:val="18"/>
          <w:szCs w:val="18"/>
        </w:rPr>
        <w:t>45. Споживач зобов'язаний:</w:t>
      </w:r>
    </w:p>
    <w:p w:rsidR="00345475" w:rsidRPr="00EE684A" w:rsidRDefault="00345475" w:rsidP="00B23246">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1) своєчасно вживати заходів до усунення виявлених неполадок, пов'язаних з отриманням послуги, що виникли з його вини;</w:t>
      </w:r>
    </w:p>
    <w:p w:rsidR="00345475" w:rsidRPr="00EE684A" w:rsidRDefault="00345475" w:rsidP="00B23246">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 xml:space="preserve">2) забезпечувати цілісність обладнання приладів (вузлів) </w:t>
      </w:r>
      <w:proofErr w:type="gramStart"/>
      <w:r w:rsidRPr="00EE684A">
        <w:rPr>
          <w:rFonts w:ascii="Times New Roman" w:hAnsi="Times New Roman" w:cs="Times New Roman"/>
          <w:sz w:val="18"/>
          <w:szCs w:val="18"/>
        </w:rPr>
        <w:t>обл</w:t>
      </w:r>
      <w:proofErr w:type="gramEnd"/>
      <w:r w:rsidRPr="00EE684A">
        <w:rPr>
          <w:rFonts w:ascii="Times New Roman" w:hAnsi="Times New Roman" w:cs="Times New Roman"/>
          <w:sz w:val="18"/>
          <w:szCs w:val="18"/>
        </w:rPr>
        <w:t>іку послуги відповідно до умов цього договору та не втручатися в їх роботу;</w:t>
      </w:r>
    </w:p>
    <w:p w:rsidR="00345475" w:rsidRPr="00EE684A" w:rsidRDefault="00345475" w:rsidP="00B23246">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3) оплачувати надану послугу за ціною/тарифом, встановленими відповідно до законодавства, а також вносити плату за абонентське обслуговування у строки, встановлені цим договором;</w:t>
      </w:r>
    </w:p>
    <w:p w:rsidR="00345475" w:rsidRPr="00EE684A" w:rsidRDefault="00345475" w:rsidP="00B23246">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4) дотримуватися правил безпеки, зокрема пожежної та газової, санітарних норм;</w:t>
      </w:r>
    </w:p>
    <w:p w:rsidR="00345475" w:rsidRPr="00EE684A" w:rsidRDefault="00345475" w:rsidP="00B23246">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5) у разі несвоєчасного здійснення платежу за послугу сплачувати пеню в розмі</w:t>
      </w:r>
      <w:proofErr w:type="gramStart"/>
      <w:r w:rsidRPr="00EE684A">
        <w:rPr>
          <w:rFonts w:ascii="Times New Roman" w:hAnsi="Times New Roman" w:cs="Times New Roman"/>
          <w:sz w:val="18"/>
          <w:szCs w:val="18"/>
        </w:rPr>
        <w:t>р</w:t>
      </w:r>
      <w:proofErr w:type="gramEnd"/>
      <w:r w:rsidRPr="00EE684A">
        <w:rPr>
          <w:rFonts w:ascii="Times New Roman" w:hAnsi="Times New Roman" w:cs="Times New Roman"/>
          <w:sz w:val="18"/>
          <w:szCs w:val="18"/>
        </w:rPr>
        <w:t>і, встановленому цим договором;</w:t>
      </w:r>
    </w:p>
    <w:p w:rsidR="00345475" w:rsidRPr="00EE684A" w:rsidRDefault="00345475" w:rsidP="00B23246">
      <w:pPr>
        <w:spacing w:after="0" w:line="240" w:lineRule="auto"/>
        <w:jc w:val="both"/>
        <w:rPr>
          <w:rFonts w:ascii="Times New Roman" w:hAnsi="Times New Roman" w:cs="Times New Roman"/>
          <w:sz w:val="18"/>
          <w:szCs w:val="18"/>
          <w:lang w:val="uk-UA"/>
        </w:rPr>
      </w:pPr>
      <w:r w:rsidRPr="00EE684A">
        <w:rPr>
          <w:rFonts w:ascii="Times New Roman" w:hAnsi="Times New Roman" w:cs="Times New Roman"/>
          <w:sz w:val="18"/>
          <w:szCs w:val="18"/>
        </w:rPr>
        <w:t xml:space="preserve">6) надавати виконавцю показання наявних приладів - розподілювачів теплової енергії та/або вузлів </w:t>
      </w:r>
      <w:proofErr w:type="gramStart"/>
      <w:r w:rsidRPr="00EE684A">
        <w:rPr>
          <w:rFonts w:ascii="Times New Roman" w:hAnsi="Times New Roman" w:cs="Times New Roman"/>
          <w:sz w:val="18"/>
          <w:szCs w:val="18"/>
        </w:rPr>
        <w:t>обл</w:t>
      </w:r>
      <w:proofErr w:type="gramEnd"/>
      <w:r w:rsidRPr="00EE684A">
        <w:rPr>
          <w:rFonts w:ascii="Times New Roman" w:hAnsi="Times New Roman" w:cs="Times New Roman"/>
          <w:sz w:val="18"/>
          <w:szCs w:val="18"/>
        </w:rPr>
        <w:t xml:space="preserve">іку, що забезпечують індивідуальний облік споживання послуги у приміщенні споживача в порядку та </w:t>
      </w:r>
      <w:r w:rsidR="003B312E" w:rsidRPr="00EE684A">
        <w:rPr>
          <w:rFonts w:ascii="Times New Roman" w:hAnsi="Times New Roman" w:cs="Times New Roman"/>
          <w:sz w:val="18"/>
          <w:szCs w:val="18"/>
        </w:rPr>
        <w:t>строки, визначені цим договором</w:t>
      </w:r>
      <w:r w:rsidR="003B312E" w:rsidRPr="00EE684A">
        <w:rPr>
          <w:rFonts w:ascii="Times New Roman" w:hAnsi="Times New Roman" w:cs="Times New Roman"/>
          <w:sz w:val="18"/>
          <w:szCs w:val="18"/>
          <w:lang w:val="uk-UA"/>
        </w:rPr>
        <w:t>;</w:t>
      </w:r>
    </w:p>
    <w:p w:rsidR="00345475" w:rsidRPr="00EE684A" w:rsidRDefault="00345475" w:rsidP="00B23246">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7) власним коштом проводити ремонт та заміну санітарно-технічних приладів і пристроїв, обладнання, іншого спільного майна, пошкодженого з його вини;</w:t>
      </w:r>
    </w:p>
    <w:p w:rsidR="00345475" w:rsidRPr="00EE684A" w:rsidRDefault="00345475" w:rsidP="00B23246">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 xml:space="preserve">8) 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учасників </w:t>
      </w:r>
      <w:proofErr w:type="gramStart"/>
      <w:r w:rsidRPr="00EE684A">
        <w:rPr>
          <w:rFonts w:ascii="Times New Roman" w:hAnsi="Times New Roman" w:cs="Times New Roman"/>
          <w:sz w:val="18"/>
          <w:szCs w:val="18"/>
        </w:rPr>
        <w:t>в</w:t>
      </w:r>
      <w:proofErr w:type="gramEnd"/>
      <w:r w:rsidRPr="00EE684A">
        <w:rPr>
          <w:rFonts w:ascii="Times New Roman" w:hAnsi="Times New Roman" w:cs="Times New Roman"/>
          <w:sz w:val="18"/>
          <w:szCs w:val="18"/>
        </w:rPr>
        <w:t>ідносин у сфері житлово-комунальних послуг;</w:t>
      </w:r>
    </w:p>
    <w:p w:rsidR="00345475" w:rsidRPr="00EE684A" w:rsidRDefault="00345475" w:rsidP="00B23246">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lastRenderedPageBreak/>
        <w:t xml:space="preserve">9) забезпечити своєчасну </w:t>
      </w:r>
      <w:proofErr w:type="gramStart"/>
      <w:r w:rsidRPr="00EE684A">
        <w:rPr>
          <w:rFonts w:ascii="Times New Roman" w:hAnsi="Times New Roman" w:cs="Times New Roman"/>
          <w:sz w:val="18"/>
          <w:szCs w:val="18"/>
        </w:rPr>
        <w:t>п</w:t>
      </w:r>
      <w:proofErr w:type="gramEnd"/>
      <w:r w:rsidRPr="00EE684A">
        <w:rPr>
          <w:rFonts w:ascii="Times New Roman" w:hAnsi="Times New Roman" w:cs="Times New Roman"/>
          <w:sz w:val="18"/>
          <w:szCs w:val="18"/>
        </w:rPr>
        <w:t>ідготовку об'єктів, що перебувають у його власності, до експлуатації в осінньо-зимовий період;</w:t>
      </w:r>
    </w:p>
    <w:p w:rsidR="000A0D21" w:rsidRPr="00EE684A" w:rsidRDefault="000A0D21" w:rsidP="00B23246">
      <w:pPr>
        <w:spacing w:after="0" w:line="240" w:lineRule="auto"/>
        <w:jc w:val="both"/>
        <w:rPr>
          <w:rFonts w:ascii="Times New Roman" w:hAnsi="Times New Roman" w:cs="Times New Roman"/>
          <w:sz w:val="18"/>
          <w:szCs w:val="18"/>
          <w:lang w:val="uk-UA"/>
        </w:rPr>
      </w:pPr>
      <w:r w:rsidRPr="00EE684A">
        <w:rPr>
          <w:rFonts w:ascii="Times New Roman" w:hAnsi="Times New Roman" w:cs="Times New Roman"/>
          <w:sz w:val="18"/>
          <w:szCs w:val="18"/>
        </w:rPr>
        <w:t xml:space="preserve">10) забезпечувати цілісність обладнання вузлів </w:t>
      </w:r>
      <w:proofErr w:type="gramStart"/>
      <w:r w:rsidRPr="00EE684A">
        <w:rPr>
          <w:rFonts w:ascii="Times New Roman" w:hAnsi="Times New Roman" w:cs="Times New Roman"/>
          <w:sz w:val="18"/>
          <w:szCs w:val="18"/>
        </w:rPr>
        <w:t>обл</w:t>
      </w:r>
      <w:proofErr w:type="gramEnd"/>
      <w:r w:rsidRPr="00EE684A">
        <w:rPr>
          <w:rFonts w:ascii="Times New Roman" w:hAnsi="Times New Roman" w:cs="Times New Roman"/>
          <w:sz w:val="18"/>
          <w:szCs w:val="18"/>
        </w:rPr>
        <w:t xml:space="preserve">іку послуг та не втручатися в їх роботу; </w:t>
      </w:r>
    </w:p>
    <w:p w:rsidR="00345475" w:rsidRPr="00EE684A" w:rsidRDefault="00345475" w:rsidP="00B23246">
      <w:pPr>
        <w:spacing w:after="0" w:line="240" w:lineRule="auto"/>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1</w:t>
      </w:r>
      <w:r w:rsidR="000A0D21" w:rsidRPr="00EE684A">
        <w:rPr>
          <w:rFonts w:ascii="Times New Roman" w:hAnsi="Times New Roman" w:cs="Times New Roman"/>
          <w:sz w:val="18"/>
          <w:szCs w:val="18"/>
          <w:lang w:val="uk-UA"/>
        </w:rPr>
        <w:t>1</w:t>
      </w:r>
      <w:r w:rsidRPr="00EE684A">
        <w:rPr>
          <w:rFonts w:ascii="Times New Roman" w:hAnsi="Times New Roman" w:cs="Times New Roman"/>
          <w:sz w:val="18"/>
          <w:szCs w:val="18"/>
          <w:lang w:val="uk-UA"/>
        </w:rPr>
        <w:t>) інформувати протягом місяця виконавця про зміну власника житла (іншого об'єкта нерухомого майна) шляхом надання виконавцю витягу з Реєстру речових прав на нерухоме майно.</w:t>
      </w:r>
    </w:p>
    <w:p w:rsidR="00345475" w:rsidRPr="00EE684A" w:rsidRDefault="00345475" w:rsidP="00B23246">
      <w:pPr>
        <w:spacing w:after="0" w:line="240" w:lineRule="auto"/>
        <w:ind w:firstLine="708"/>
        <w:jc w:val="both"/>
        <w:rPr>
          <w:rFonts w:ascii="Times New Roman" w:hAnsi="Times New Roman" w:cs="Times New Roman"/>
          <w:b/>
          <w:sz w:val="18"/>
          <w:szCs w:val="18"/>
        </w:rPr>
      </w:pPr>
      <w:r w:rsidRPr="00EE684A">
        <w:rPr>
          <w:rFonts w:ascii="Times New Roman" w:hAnsi="Times New Roman" w:cs="Times New Roman"/>
          <w:b/>
          <w:sz w:val="18"/>
          <w:szCs w:val="18"/>
        </w:rPr>
        <w:t>46. Виконавець має право:</w:t>
      </w:r>
    </w:p>
    <w:p w:rsidR="00345475" w:rsidRPr="00EE684A" w:rsidRDefault="00345475" w:rsidP="00B23246">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 xml:space="preserve">1) вимагати від споживача дотримання вимог правил експлуатації житлових приміщень, санітарно-гігієнічних правил і </w:t>
      </w:r>
      <w:proofErr w:type="gramStart"/>
      <w:r w:rsidRPr="00EE684A">
        <w:rPr>
          <w:rFonts w:ascii="Times New Roman" w:hAnsi="Times New Roman" w:cs="Times New Roman"/>
          <w:sz w:val="18"/>
          <w:szCs w:val="18"/>
        </w:rPr>
        <w:t>правил</w:t>
      </w:r>
      <w:proofErr w:type="gramEnd"/>
      <w:r w:rsidRPr="00EE684A">
        <w:rPr>
          <w:rFonts w:ascii="Times New Roman" w:hAnsi="Times New Roman" w:cs="Times New Roman"/>
          <w:sz w:val="18"/>
          <w:szCs w:val="18"/>
        </w:rPr>
        <w:t xml:space="preserve"> пожежної безпеки, інших нормативно-правових актів у сфері комунальних послуг;</w:t>
      </w:r>
    </w:p>
    <w:p w:rsidR="00345475" w:rsidRPr="00EE684A" w:rsidRDefault="00345475" w:rsidP="00B23246">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проводив виконавець;</w:t>
      </w:r>
    </w:p>
    <w:p w:rsidR="00345475" w:rsidRPr="00EE684A" w:rsidRDefault="00345475" w:rsidP="00B23246">
      <w:pPr>
        <w:spacing w:after="0" w:line="240" w:lineRule="auto"/>
        <w:jc w:val="both"/>
        <w:rPr>
          <w:rFonts w:ascii="Times New Roman" w:hAnsi="Times New Roman" w:cs="Times New Roman"/>
          <w:sz w:val="18"/>
          <w:szCs w:val="18"/>
          <w:lang w:val="uk-UA"/>
        </w:rPr>
      </w:pPr>
      <w:r w:rsidRPr="00EE684A">
        <w:rPr>
          <w:rFonts w:ascii="Times New Roman" w:hAnsi="Times New Roman" w:cs="Times New Roman"/>
          <w:sz w:val="18"/>
          <w:szCs w:val="18"/>
        </w:rPr>
        <w:t xml:space="preserve">3) доступу до житла, інших об'єктів нерухомого майна і приміщень споживача для ліквідації аварій, проведення </w:t>
      </w:r>
      <w:proofErr w:type="gramStart"/>
      <w:r w:rsidRPr="00EE684A">
        <w:rPr>
          <w:rFonts w:ascii="Times New Roman" w:hAnsi="Times New Roman" w:cs="Times New Roman"/>
          <w:sz w:val="18"/>
          <w:szCs w:val="18"/>
        </w:rPr>
        <w:t>техн</w:t>
      </w:r>
      <w:proofErr w:type="gramEnd"/>
      <w:r w:rsidRPr="00EE684A">
        <w:rPr>
          <w:rFonts w:ascii="Times New Roman" w:hAnsi="Times New Roman" w:cs="Times New Roman"/>
          <w:sz w:val="18"/>
          <w:szCs w:val="18"/>
        </w:rPr>
        <w:t>ічних та профілактичних оглядів</w:t>
      </w:r>
      <w:r w:rsidR="000E2175" w:rsidRPr="00EE684A">
        <w:rPr>
          <w:rFonts w:ascii="Times New Roman" w:hAnsi="Times New Roman" w:cs="Times New Roman"/>
          <w:sz w:val="18"/>
          <w:szCs w:val="18"/>
          <w:lang w:val="uk-UA"/>
        </w:rPr>
        <w:t xml:space="preserve">, </w:t>
      </w:r>
      <w:r w:rsidR="00CA1C1B" w:rsidRPr="00EE684A">
        <w:rPr>
          <w:rFonts w:ascii="Times New Roman" w:hAnsi="Times New Roman" w:cs="Times New Roman"/>
          <w:sz w:val="18"/>
          <w:szCs w:val="18"/>
          <w:lang w:val="uk-UA"/>
        </w:rPr>
        <w:t>та</w:t>
      </w:r>
      <w:r w:rsidRPr="00EE684A">
        <w:rPr>
          <w:rFonts w:ascii="Times New Roman" w:hAnsi="Times New Roman" w:cs="Times New Roman"/>
          <w:sz w:val="18"/>
          <w:szCs w:val="18"/>
        </w:rPr>
        <w:t xml:space="preserve"> перевірки показань вузлів обліку, що забезпечують облік споживання послуги в будинку і приміщенні споживача, в порядку, визначеному законом і цим договором;</w:t>
      </w:r>
    </w:p>
    <w:p w:rsidR="00345475" w:rsidRPr="00EE684A" w:rsidRDefault="00345475" w:rsidP="00B23246">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 xml:space="preserve">4) обмежити/припинити надання послуги в разі її неоплати або оплати не в повному обсязі в порядку і строки, встановлені Законом України "Про житлово-комунальні послуги" та цим договором, </w:t>
      </w:r>
      <w:proofErr w:type="gramStart"/>
      <w:r w:rsidRPr="00EE684A">
        <w:rPr>
          <w:rFonts w:ascii="Times New Roman" w:hAnsi="Times New Roman" w:cs="Times New Roman"/>
          <w:sz w:val="18"/>
          <w:szCs w:val="18"/>
        </w:rPr>
        <w:t>кр</w:t>
      </w:r>
      <w:proofErr w:type="gramEnd"/>
      <w:r w:rsidRPr="00EE684A">
        <w:rPr>
          <w:rFonts w:ascii="Times New Roman" w:hAnsi="Times New Roman" w:cs="Times New Roman"/>
          <w:sz w:val="18"/>
          <w:szCs w:val="18"/>
        </w:rPr>
        <w:t>ім випадків, коли якість та/або кількість послуги не відповідає умовам цього договору;</w:t>
      </w:r>
    </w:p>
    <w:p w:rsidR="00345475" w:rsidRPr="00EE684A" w:rsidRDefault="00345475" w:rsidP="00B23246">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 xml:space="preserve">5) звертатися </w:t>
      </w:r>
      <w:proofErr w:type="gramStart"/>
      <w:r w:rsidRPr="00EE684A">
        <w:rPr>
          <w:rFonts w:ascii="Times New Roman" w:hAnsi="Times New Roman" w:cs="Times New Roman"/>
          <w:sz w:val="18"/>
          <w:szCs w:val="18"/>
        </w:rPr>
        <w:t>до</w:t>
      </w:r>
      <w:proofErr w:type="gramEnd"/>
      <w:r w:rsidRPr="00EE684A">
        <w:rPr>
          <w:rFonts w:ascii="Times New Roman" w:hAnsi="Times New Roman" w:cs="Times New Roman"/>
          <w:sz w:val="18"/>
          <w:szCs w:val="18"/>
        </w:rPr>
        <w:t xml:space="preserve"> </w:t>
      </w:r>
      <w:proofErr w:type="gramStart"/>
      <w:r w:rsidRPr="00EE684A">
        <w:rPr>
          <w:rFonts w:ascii="Times New Roman" w:hAnsi="Times New Roman" w:cs="Times New Roman"/>
          <w:sz w:val="18"/>
          <w:szCs w:val="18"/>
        </w:rPr>
        <w:t>суду</w:t>
      </w:r>
      <w:proofErr w:type="gramEnd"/>
      <w:r w:rsidRPr="00EE684A">
        <w:rPr>
          <w:rFonts w:ascii="Times New Roman" w:hAnsi="Times New Roman" w:cs="Times New Roman"/>
          <w:sz w:val="18"/>
          <w:szCs w:val="18"/>
        </w:rPr>
        <w:t xml:space="preserve"> в разі порушення споживачем умов цього договору;</w:t>
      </w:r>
    </w:p>
    <w:p w:rsidR="00345475" w:rsidRPr="00EE684A" w:rsidRDefault="00345475" w:rsidP="00B23246">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 xml:space="preserve">6) на відшкодування збитків у разі наявності порушень у роботі </w:t>
      </w:r>
      <w:proofErr w:type="gramStart"/>
      <w:r w:rsidRPr="00EE684A">
        <w:rPr>
          <w:rFonts w:ascii="Times New Roman" w:hAnsi="Times New Roman" w:cs="Times New Roman"/>
          <w:sz w:val="18"/>
          <w:szCs w:val="18"/>
        </w:rPr>
        <w:t>теплового</w:t>
      </w:r>
      <w:proofErr w:type="gramEnd"/>
      <w:r w:rsidRPr="00EE684A">
        <w:rPr>
          <w:rFonts w:ascii="Times New Roman" w:hAnsi="Times New Roman" w:cs="Times New Roman"/>
          <w:sz w:val="18"/>
          <w:szCs w:val="18"/>
        </w:rPr>
        <w:t xml:space="preserve"> обладнання споживача, що призвели до перебоїв у технологічному процесі постачання теплової енергії.</w:t>
      </w:r>
    </w:p>
    <w:p w:rsidR="00345475" w:rsidRPr="00EE684A" w:rsidRDefault="00345475" w:rsidP="00B23246">
      <w:pPr>
        <w:spacing w:after="0" w:line="240" w:lineRule="auto"/>
        <w:ind w:firstLine="708"/>
        <w:jc w:val="both"/>
        <w:rPr>
          <w:rFonts w:ascii="Times New Roman" w:hAnsi="Times New Roman" w:cs="Times New Roman"/>
          <w:b/>
          <w:sz w:val="18"/>
          <w:szCs w:val="18"/>
        </w:rPr>
      </w:pPr>
      <w:r w:rsidRPr="00EE684A">
        <w:rPr>
          <w:rFonts w:ascii="Times New Roman" w:hAnsi="Times New Roman" w:cs="Times New Roman"/>
          <w:b/>
          <w:sz w:val="18"/>
          <w:szCs w:val="18"/>
        </w:rPr>
        <w:t>47. Виконавець зобов'язаний:</w:t>
      </w:r>
    </w:p>
    <w:p w:rsidR="00345475" w:rsidRPr="00EE684A" w:rsidRDefault="00345475" w:rsidP="00B23246">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w:t>
      </w:r>
      <w:proofErr w:type="gramStart"/>
      <w:r w:rsidRPr="00EE684A">
        <w:rPr>
          <w:rFonts w:ascii="Times New Roman" w:hAnsi="Times New Roman" w:cs="Times New Roman"/>
          <w:sz w:val="18"/>
          <w:szCs w:val="18"/>
        </w:rPr>
        <w:t>в</w:t>
      </w:r>
      <w:proofErr w:type="gramEnd"/>
      <w:r w:rsidRPr="00EE684A">
        <w:rPr>
          <w:rFonts w:ascii="Times New Roman" w:hAnsi="Times New Roman" w:cs="Times New Roman"/>
          <w:sz w:val="18"/>
          <w:szCs w:val="18"/>
        </w:rPr>
        <w:t>;</w:t>
      </w:r>
    </w:p>
    <w:p w:rsidR="00345475" w:rsidRPr="00EE684A" w:rsidRDefault="00345475" w:rsidP="00B23246">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2) забезпечити надійне постачання обсягів теплової енергії відповідно до умов договору та стандарті</w:t>
      </w:r>
      <w:proofErr w:type="gramStart"/>
      <w:r w:rsidRPr="00EE684A">
        <w:rPr>
          <w:rFonts w:ascii="Times New Roman" w:hAnsi="Times New Roman" w:cs="Times New Roman"/>
          <w:sz w:val="18"/>
          <w:szCs w:val="18"/>
        </w:rPr>
        <w:t>в</w:t>
      </w:r>
      <w:proofErr w:type="gramEnd"/>
      <w:r w:rsidRPr="00EE684A">
        <w:rPr>
          <w:rFonts w:ascii="Times New Roman" w:hAnsi="Times New Roman" w:cs="Times New Roman"/>
          <w:sz w:val="18"/>
          <w:szCs w:val="18"/>
        </w:rPr>
        <w:t>;</w:t>
      </w:r>
    </w:p>
    <w:p w:rsidR="00345475" w:rsidRPr="00EE684A" w:rsidRDefault="00345475" w:rsidP="00B23246">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3) без додаткової оплати надавати споживачу в установленому законодавством порядку необхідну інформацію про ціну/тариф,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345475" w:rsidRPr="00EE684A" w:rsidRDefault="00345475" w:rsidP="00B23246">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 xml:space="preserve">4) своєчасно проводити </w:t>
      </w:r>
      <w:proofErr w:type="gramStart"/>
      <w:r w:rsidRPr="00EE684A">
        <w:rPr>
          <w:rFonts w:ascii="Times New Roman" w:hAnsi="Times New Roman" w:cs="Times New Roman"/>
          <w:sz w:val="18"/>
          <w:szCs w:val="18"/>
        </w:rPr>
        <w:t>п</w:t>
      </w:r>
      <w:proofErr w:type="gramEnd"/>
      <w:r w:rsidRPr="00EE684A">
        <w:rPr>
          <w:rFonts w:ascii="Times New Roman" w:hAnsi="Times New Roman" w:cs="Times New Roman"/>
          <w:sz w:val="18"/>
          <w:szCs w:val="18"/>
        </w:rPr>
        <w:t>ідготовку об'єктів житлово-комунального господарства, які перебувають у його власності (користуванні), до експлуатації в осінньо-зимовий період;</w:t>
      </w:r>
    </w:p>
    <w:p w:rsidR="00345475" w:rsidRPr="00EE684A" w:rsidRDefault="00345475" w:rsidP="00B23246">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цим договором;</w:t>
      </w:r>
    </w:p>
    <w:p w:rsidR="00345475" w:rsidRPr="00EE684A" w:rsidRDefault="00345475" w:rsidP="00B23246">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 xml:space="preserve">6) вживати заходів до ліквідації аварій, усунення порушень якості послуги, що сталися з вини виконавця або </w:t>
      </w:r>
      <w:proofErr w:type="gramStart"/>
      <w:r w:rsidRPr="00EE684A">
        <w:rPr>
          <w:rFonts w:ascii="Times New Roman" w:hAnsi="Times New Roman" w:cs="Times New Roman"/>
          <w:sz w:val="18"/>
          <w:szCs w:val="18"/>
        </w:rPr>
        <w:t>на</w:t>
      </w:r>
      <w:proofErr w:type="gramEnd"/>
      <w:r w:rsidRPr="00EE684A">
        <w:rPr>
          <w:rFonts w:ascii="Times New Roman" w:hAnsi="Times New Roman" w:cs="Times New Roman"/>
          <w:sz w:val="18"/>
          <w:szCs w:val="18"/>
        </w:rPr>
        <w:t xml:space="preserve"> об'єктах, що перебувають у його власності (користуванні), у строки, встановлені законодавством;</w:t>
      </w:r>
    </w:p>
    <w:p w:rsidR="00E70007" w:rsidRPr="00EE684A" w:rsidRDefault="00E70007" w:rsidP="00B23246">
      <w:pPr>
        <w:spacing w:after="0" w:line="240" w:lineRule="auto"/>
        <w:jc w:val="both"/>
        <w:rPr>
          <w:rFonts w:ascii="Times New Roman" w:hAnsi="Times New Roman" w:cs="Times New Roman"/>
          <w:sz w:val="18"/>
          <w:szCs w:val="18"/>
          <w:lang w:val="uk-UA"/>
        </w:rPr>
      </w:pPr>
      <w:r w:rsidRPr="00EE684A">
        <w:rPr>
          <w:rFonts w:ascii="Times New Roman" w:hAnsi="Times New Roman" w:cs="Times New Roman"/>
          <w:sz w:val="18"/>
          <w:szCs w:val="18"/>
        </w:rPr>
        <w:t>7) виплачувати споживачу штраф за перевищення встановлених строків проведення аварійно-відновних робіт у розмі</w:t>
      </w:r>
      <w:proofErr w:type="gramStart"/>
      <w:r w:rsidRPr="00EE684A">
        <w:rPr>
          <w:rFonts w:ascii="Times New Roman" w:hAnsi="Times New Roman" w:cs="Times New Roman"/>
          <w:sz w:val="18"/>
          <w:szCs w:val="18"/>
        </w:rPr>
        <w:t>р</w:t>
      </w:r>
      <w:proofErr w:type="gramEnd"/>
      <w:r w:rsidRPr="00EE684A">
        <w:rPr>
          <w:rFonts w:ascii="Times New Roman" w:hAnsi="Times New Roman" w:cs="Times New Roman"/>
          <w:sz w:val="18"/>
          <w:szCs w:val="18"/>
        </w:rPr>
        <w:t>і, визначеному цим договором;</w:t>
      </w:r>
    </w:p>
    <w:p w:rsidR="00345475" w:rsidRPr="00EE684A" w:rsidRDefault="00345475" w:rsidP="00B23246">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 xml:space="preserve">8) своєчасно реагувати на виклики споживача, </w:t>
      </w:r>
      <w:proofErr w:type="gramStart"/>
      <w:r w:rsidRPr="00EE684A">
        <w:rPr>
          <w:rFonts w:ascii="Times New Roman" w:hAnsi="Times New Roman" w:cs="Times New Roman"/>
          <w:sz w:val="18"/>
          <w:szCs w:val="18"/>
        </w:rPr>
        <w:t>п</w:t>
      </w:r>
      <w:proofErr w:type="gramEnd"/>
      <w:r w:rsidRPr="00EE684A">
        <w:rPr>
          <w:rFonts w:ascii="Times New Roman" w:hAnsi="Times New Roman" w:cs="Times New Roman"/>
          <w:sz w:val="18"/>
          <w:szCs w:val="18"/>
        </w:rPr>
        <w:t>ідписувати акти-претензії, вести облік вимог (претензій) споживача у зв'язку з порушенням порядку надання послуги;</w:t>
      </w:r>
    </w:p>
    <w:p w:rsidR="00345475" w:rsidRPr="00EE684A" w:rsidRDefault="00345475" w:rsidP="00B23246">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9) своєчасно та власним коштом проводити роботи з усунення виявлених неполадок, пов'язаних з наданням послуги, що виникли з його вини;</w:t>
      </w:r>
    </w:p>
    <w:p w:rsidR="00345475" w:rsidRPr="00EE684A" w:rsidRDefault="00345475" w:rsidP="00B23246">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10) інформувати споживача про намі</w:t>
      </w:r>
      <w:proofErr w:type="gramStart"/>
      <w:r w:rsidRPr="00EE684A">
        <w:rPr>
          <w:rFonts w:ascii="Times New Roman" w:hAnsi="Times New Roman" w:cs="Times New Roman"/>
          <w:sz w:val="18"/>
          <w:szCs w:val="18"/>
        </w:rPr>
        <w:t>р</w:t>
      </w:r>
      <w:proofErr w:type="gramEnd"/>
      <w:r w:rsidRPr="00EE684A">
        <w:rPr>
          <w:rFonts w:ascii="Times New Roman" w:hAnsi="Times New Roman" w:cs="Times New Roman"/>
          <w:sz w:val="18"/>
          <w:szCs w:val="18"/>
        </w:rPr>
        <w:t xml:space="preserve"> зміни ціни/тарифу на послугу обґрунтуванням такої необхідності у порядку, визначеному </w:t>
      </w:r>
      <w:r w:rsidR="002A35AC" w:rsidRPr="00EE684A">
        <w:rPr>
          <w:rFonts w:ascii="Times New Roman" w:hAnsi="Times New Roman" w:cs="Times New Roman"/>
          <w:sz w:val="18"/>
          <w:szCs w:val="18"/>
        </w:rPr>
        <w:t>центральним органом виконавчої влади</w:t>
      </w:r>
      <w:r w:rsidRPr="00EE684A">
        <w:rPr>
          <w:rFonts w:ascii="Times New Roman" w:hAnsi="Times New Roman" w:cs="Times New Roman"/>
          <w:sz w:val="18"/>
          <w:szCs w:val="18"/>
        </w:rPr>
        <w:t>;</w:t>
      </w:r>
    </w:p>
    <w:p w:rsidR="0087207F" w:rsidRPr="00EE684A" w:rsidRDefault="00345475" w:rsidP="00B23246">
      <w:pPr>
        <w:spacing w:after="0" w:line="240" w:lineRule="auto"/>
        <w:jc w:val="both"/>
        <w:rPr>
          <w:rFonts w:ascii="Times New Roman" w:hAnsi="Times New Roman" w:cs="Times New Roman"/>
          <w:sz w:val="18"/>
          <w:szCs w:val="18"/>
        </w:rPr>
      </w:pPr>
      <w:r w:rsidRPr="00EE684A">
        <w:rPr>
          <w:rFonts w:ascii="Times New Roman" w:hAnsi="Times New Roman" w:cs="Times New Roman"/>
          <w:sz w:val="18"/>
          <w:szCs w:val="18"/>
        </w:rPr>
        <w:t xml:space="preserve">11) здійснювати розподіл загальнобудинкового обсягу послуг </w:t>
      </w:r>
      <w:proofErr w:type="gramStart"/>
      <w:r w:rsidRPr="00EE684A">
        <w:rPr>
          <w:rFonts w:ascii="Times New Roman" w:hAnsi="Times New Roman" w:cs="Times New Roman"/>
          <w:sz w:val="18"/>
          <w:szCs w:val="18"/>
        </w:rPr>
        <w:t>між</w:t>
      </w:r>
      <w:proofErr w:type="gramEnd"/>
      <w:r w:rsidRPr="00EE684A">
        <w:rPr>
          <w:rFonts w:ascii="Times New Roman" w:hAnsi="Times New Roman" w:cs="Times New Roman"/>
          <w:sz w:val="18"/>
          <w:szCs w:val="18"/>
        </w:rPr>
        <w:t xml:space="preserve"> співвласниками багатоквартирного будинку у передбаченому законом та цим договором порядку.</w:t>
      </w:r>
    </w:p>
    <w:p w:rsidR="00345475" w:rsidRPr="00EE684A" w:rsidRDefault="00345475" w:rsidP="00B23246">
      <w:pPr>
        <w:spacing w:after="0" w:line="240" w:lineRule="auto"/>
        <w:jc w:val="center"/>
        <w:rPr>
          <w:rFonts w:ascii="Times New Roman" w:hAnsi="Times New Roman" w:cs="Times New Roman"/>
          <w:b/>
          <w:sz w:val="18"/>
          <w:szCs w:val="18"/>
        </w:rPr>
      </w:pPr>
      <w:r w:rsidRPr="00EE684A">
        <w:rPr>
          <w:rFonts w:ascii="Times New Roman" w:hAnsi="Times New Roman" w:cs="Times New Roman"/>
          <w:b/>
          <w:sz w:val="18"/>
          <w:szCs w:val="18"/>
        </w:rPr>
        <w:lastRenderedPageBreak/>
        <w:t>Відповідальність сторін за порушення вимог договору</w:t>
      </w:r>
    </w:p>
    <w:p w:rsidR="00345475" w:rsidRPr="00EE684A" w:rsidRDefault="00345475" w:rsidP="003D23E8">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48. Сторони несуть відповідальність за невиконання умов цього договору відповідно до законодавства та цього договору.</w:t>
      </w:r>
    </w:p>
    <w:p w:rsidR="00345475" w:rsidRPr="00EE684A" w:rsidRDefault="00345475" w:rsidP="003D23E8">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49. У разі несвоєчасного здійснення платежів споживач зобов'язаний сплатити пеню в розмі</w:t>
      </w:r>
      <w:proofErr w:type="gramStart"/>
      <w:r w:rsidRPr="00EE684A">
        <w:rPr>
          <w:rFonts w:ascii="Times New Roman" w:hAnsi="Times New Roman" w:cs="Times New Roman"/>
          <w:sz w:val="18"/>
          <w:szCs w:val="18"/>
        </w:rPr>
        <w:t>р</w:t>
      </w:r>
      <w:proofErr w:type="gramEnd"/>
      <w:r w:rsidRPr="00EE684A">
        <w:rPr>
          <w:rFonts w:ascii="Times New Roman" w:hAnsi="Times New Roman" w:cs="Times New Roman"/>
          <w:sz w:val="18"/>
          <w:szCs w:val="18"/>
        </w:rPr>
        <w:t>і 0,01 відсотка суми боргу за кожен день прострочення. Загальний розмі</w:t>
      </w:r>
      <w:proofErr w:type="gramStart"/>
      <w:r w:rsidRPr="00EE684A">
        <w:rPr>
          <w:rFonts w:ascii="Times New Roman" w:hAnsi="Times New Roman" w:cs="Times New Roman"/>
          <w:sz w:val="18"/>
          <w:szCs w:val="18"/>
        </w:rPr>
        <w:t>р</w:t>
      </w:r>
      <w:proofErr w:type="gramEnd"/>
      <w:r w:rsidRPr="00EE684A">
        <w:rPr>
          <w:rFonts w:ascii="Times New Roman" w:hAnsi="Times New Roman" w:cs="Times New Roman"/>
          <w:sz w:val="18"/>
          <w:szCs w:val="18"/>
        </w:rPr>
        <w:t xml:space="preserve"> сплаченої пені не може перевищувати 100 відсотків загальної суми боргу.</w:t>
      </w:r>
    </w:p>
    <w:p w:rsidR="00345475" w:rsidRPr="00EE684A" w:rsidRDefault="00345475" w:rsidP="00E70007">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 xml:space="preserve">Нарахування пені </w:t>
      </w:r>
      <w:proofErr w:type="gramStart"/>
      <w:r w:rsidRPr="00EE684A">
        <w:rPr>
          <w:rFonts w:ascii="Times New Roman" w:hAnsi="Times New Roman" w:cs="Times New Roman"/>
          <w:sz w:val="18"/>
          <w:szCs w:val="18"/>
        </w:rPr>
        <w:t>починається</w:t>
      </w:r>
      <w:proofErr w:type="gramEnd"/>
      <w:r w:rsidRPr="00EE684A">
        <w:rPr>
          <w:rFonts w:ascii="Times New Roman" w:hAnsi="Times New Roman" w:cs="Times New Roman"/>
          <w:sz w:val="18"/>
          <w:szCs w:val="18"/>
        </w:rPr>
        <w:t xml:space="preserve"> з першого робочого дня, що настає за останнім днем граничного строку внесення плати за послугу.</w:t>
      </w:r>
    </w:p>
    <w:p w:rsidR="00345475" w:rsidRPr="00EE684A" w:rsidRDefault="00345475" w:rsidP="00E70007">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 xml:space="preserve">Пеня не нараховується за умови наявності заборгованості держави за надані населенню </w:t>
      </w:r>
      <w:proofErr w:type="gramStart"/>
      <w:r w:rsidRPr="00EE684A">
        <w:rPr>
          <w:rFonts w:ascii="Times New Roman" w:hAnsi="Times New Roman" w:cs="Times New Roman"/>
          <w:sz w:val="18"/>
          <w:szCs w:val="18"/>
        </w:rPr>
        <w:t>п</w:t>
      </w:r>
      <w:proofErr w:type="gramEnd"/>
      <w:r w:rsidRPr="00EE684A">
        <w:rPr>
          <w:rFonts w:ascii="Times New Roman" w:hAnsi="Times New Roman" w:cs="Times New Roman"/>
          <w:sz w:val="18"/>
          <w:szCs w:val="18"/>
        </w:rPr>
        <w:t>ільги та житлові субсидії та/або наявності у споживача заборгованості з оплати праці, підтвердженої належним чином.</w:t>
      </w:r>
    </w:p>
    <w:p w:rsidR="00D021DD" w:rsidRPr="00EE684A" w:rsidRDefault="00345475" w:rsidP="00D021DD">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 xml:space="preserve">50. У разі ненадання послуги, надання її не в повному обсязі або невідповідної якості виконавець зобов'язаний самостійно протягом місяця, що настає за розрахунковим, здійснити перерахунок вартості послуги за весь період її ненадання, надання не в повному обсязі або невідповідної якості, а також сплатити споживачу штраф у розмірі </w:t>
      </w:r>
      <w:r w:rsidR="00D021DD" w:rsidRPr="00EE684A">
        <w:rPr>
          <w:rFonts w:ascii="Times New Roman" w:hAnsi="Times New Roman" w:cs="Times New Roman"/>
          <w:sz w:val="18"/>
          <w:szCs w:val="18"/>
          <w:lang w:val="uk-UA"/>
        </w:rPr>
        <w:t>0,1 відсотка від суми здійсненого перерахунку вартості послуги за кожен день її ненадання та/або надання її не в повному обсязі та/або невідповідної якості.</w:t>
      </w:r>
    </w:p>
    <w:p w:rsidR="00345475" w:rsidRPr="00EE684A" w:rsidRDefault="00345475" w:rsidP="003D23E8">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 xml:space="preserve">51. Оформлення претензій споживача щодо ненадання послуги, надання її не в повному обсязі або неналежної якості здійснюється </w:t>
      </w:r>
      <w:proofErr w:type="gramStart"/>
      <w:r w:rsidRPr="00EE684A">
        <w:rPr>
          <w:rFonts w:ascii="Times New Roman" w:hAnsi="Times New Roman" w:cs="Times New Roman"/>
          <w:sz w:val="18"/>
          <w:szCs w:val="18"/>
        </w:rPr>
        <w:t>в</w:t>
      </w:r>
      <w:proofErr w:type="gramEnd"/>
      <w:r w:rsidRPr="00EE684A">
        <w:rPr>
          <w:rFonts w:ascii="Times New Roman" w:hAnsi="Times New Roman" w:cs="Times New Roman"/>
          <w:sz w:val="18"/>
          <w:szCs w:val="18"/>
        </w:rPr>
        <w:t xml:space="preserve"> порядку, визначеному статтею 27 Закону України "Про житлово-комунальні послуги".</w:t>
      </w:r>
    </w:p>
    <w:p w:rsidR="00345475" w:rsidRPr="00EE684A" w:rsidRDefault="00345475" w:rsidP="00E70007">
      <w:pPr>
        <w:spacing w:after="0" w:line="240" w:lineRule="auto"/>
        <w:ind w:firstLine="567"/>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 xml:space="preserve">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w:t>
      </w:r>
      <w:r w:rsidRPr="00EE684A">
        <w:rPr>
          <w:rFonts w:ascii="Times New Roman" w:hAnsi="Times New Roman" w:cs="Times New Roman"/>
          <w:sz w:val="18"/>
          <w:szCs w:val="18"/>
        </w:rPr>
        <w:t>N</w:t>
      </w:r>
      <w:r w:rsidRPr="00EE684A">
        <w:rPr>
          <w:rFonts w:ascii="Times New Roman" w:hAnsi="Times New Roman" w:cs="Times New Roman"/>
          <w:sz w:val="18"/>
          <w:szCs w:val="18"/>
          <w:lang w:val="uk-UA"/>
        </w:rPr>
        <w:t xml:space="preserve"> 1145 (Офіційний </w:t>
      </w:r>
      <w:proofErr w:type="gramStart"/>
      <w:r w:rsidRPr="00EE684A">
        <w:rPr>
          <w:rFonts w:ascii="Times New Roman" w:hAnsi="Times New Roman" w:cs="Times New Roman"/>
          <w:sz w:val="18"/>
          <w:szCs w:val="18"/>
          <w:lang w:val="uk-UA"/>
        </w:rPr>
        <w:t>вісник</w:t>
      </w:r>
      <w:proofErr w:type="gramEnd"/>
      <w:r w:rsidRPr="00EE684A">
        <w:rPr>
          <w:rFonts w:ascii="Times New Roman" w:hAnsi="Times New Roman" w:cs="Times New Roman"/>
          <w:sz w:val="18"/>
          <w:szCs w:val="18"/>
          <w:lang w:val="uk-UA"/>
        </w:rPr>
        <w:t xml:space="preserve"> України, 2019 р., </w:t>
      </w:r>
      <w:r w:rsidRPr="00EE684A">
        <w:rPr>
          <w:rFonts w:ascii="Times New Roman" w:hAnsi="Times New Roman" w:cs="Times New Roman"/>
          <w:sz w:val="18"/>
          <w:szCs w:val="18"/>
        </w:rPr>
        <w:t>N</w:t>
      </w:r>
      <w:r w:rsidRPr="00EE684A">
        <w:rPr>
          <w:rFonts w:ascii="Times New Roman" w:hAnsi="Times New Roman" w:cs="Times New Roman"/>
          <w:sz w:val="18"/>
          <w:szCs w:val="18"/>
          <w:lang w:val="uk-UA"/>
        </w:rPr>
        <w:t xml:space="preserve"> 4, ст. 133).</w:t>
      </w:r>
    </w:p>
    <w:p w:rsidR="00D021DD" w:rsidRPr="00EE684A" w:rsidRDefault="00D021DD" w:rsidP="00D021DD">
      <w:pPr>
        <w:pStyle w:val="a8"/>
        <w:spacing w:before="0"/>
        <w:jc w:val="both"/>
        <w:rPr>
          <w:rFonts w:ascii="Times New Roman" w:hAnsi="Times New Roman"/>
          <w:sz w:val="18"/>
          <w:szCs w:val="18"/>
        </w:rPr>
      </w:pPr>
      <w:r w:rsidRPr="00EE684A">
        <w:rPr>
          <w:rFonts w:ascii="Times New Roman" w:hAnsi="Times New Roman"/>
          <w:sz w:val="18"/>
          <w:szCs w:val="18"/>
        </w:rPr>
        <w:t>Виконавець зобов’язаний прибути на виклик споживача для перевірки якості надання послуги не пізніше однієї доби з моменту отримання відповідного повідомлення споживача.</w:t>
      </w:r>
    </w:p>
    <w:p w:rsidR="00345475" w:rsidRPr="00EE684A" w:rsidRDefault="00345475" w:rsidP="003D23E8">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 xml:space="preserve">52. </w:t>
      </w:r>
      <w:proofErr w:type="gramStart"/>
      <w:r w:rsidRPr="00EE684A">
        <w:rPr>
          <w:rFonts w:ascii="Times New Roman" w:hAnsi="Times New Roman" w:cs="Times New Roman"/>
          <w:sz w:val="18"/>
          <w:szCs w:val="18"/>
        </w:rPr>
        <w:t>Виконавець не несе відповідальності за ненадання послуги, надання її не в повному обсязі або невідповідної якості, якщо доведе, що на межі централізованих інженерно-технічних систем постачання послуги виконавця та внутрішньобудинкових систем багатоквартирного будинку її якість відповідала вимогам, встановленим цим договором, та актам законодавства.</w:t>
      </w:r>
      <w:proofErr w:type="gramEnd"/>
    </w:p>
    <w:p w:rsidR="00345475" w:rsidRPr="00EE684A" w:rsidRDefault="00345475" w:rsidP="00E70007">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 xml:space="preserve">Виконавець не несе відповідальності за ненадання послуги, надання її не в повному обсязі або невідповідної якості </w:t>
      </w:r>
      <w:proofErr w:type="gramStart"/>
      <w:r w:rsidRPr="00EE684A">
        <w:rPr>
          <w:rFonts w:ascii="Times New Roman" w:hAnsi="Times New Roman" w:cs="Times New Roman"/>
          <w:sz w:val="18"/>
          <w:szCs w:val="18"/>
        </w:rPr>
        <w:t>п</w:t>
      </w:r>
      <w:proofErr w:type="gramEnd"/>
      <w:r w:rsidRPr="00EE684A">
        <w:rPr>
          <w:rFonts w:ascii="Times New Roman" w:hAnsi="Times New Roman" w:cs="Times New Roman"/>
          <w:sz w:val="18"/>
          <w:szCs w:val="18"/>
        </w:rPr>
        <w:t>ід час перерв, передбачених частиною першою статті 16 Закону України "Про житлово-комунальні послуги".</w:t>
      </w:r>
    </w:p>
    <w:p w:rsidR="00345475" w:rsidRPr="00EE684A" w:rsidRDefault="00345475" w:rsidP="003D23E8">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53. Виконавець має право обмежити (припинити) надання послуги споживачеві</w:t>
      </w:r>
      <w:r w:rsidR="00E21A74" w:rsidRPr="00EE684A">
        <w:rPr>
          <w:rFonts w:ascii="Times New Roman" w:hAnsi="Times New Roman" w:cs="Times New Roman"/>
          <w:sz w:val="18"/>
          <w:szCs w:val="18"/>
          <w:lang w:val="uk-UA"/>
        </w:rPr>
        <w:t>, ящо існують технологічні можливості,</w:t>
      </w:r>
      <w:r w:rsidRPr="00EE684A">
        <w:rPr>
          <w:rFonts w:ascii="Times New Roman" w:hAnsi="Times New Roman" w:cs="Times New Roman"/>
          <w:sz w:val="18"/>
          <w:szCs w:val="18"/>
        </w:rPr>
        <w:t xml:space="preserve"> </w:t>
      </w:r>
      <w:proofErr w:type="gramStart"/>
      <w:r w:rsidRPr="00EE684A">
        <w:rPr>
          <w:rFonts w:ascii="Times New Roman" w:hAnsi="Times New Roman" w:cs="Times New Roman"/>
          <w:sz w:val="18"/>
          <w:szCs w:val="18"/>
        </w:rPr>
        <w:t>у</w:t>
      </w:r>
      <w:proofErr w:type="gramEnd"/>
      <w:r w:rsidRPr="00EE684A">
        <w:rPr>
          <w:rFonts w:ascii="Times New Roman" w:hAnsi="Times New Roman" w:cs="Times New Roman"/>
          <w:sz w:val="18"/>
          <w:szCs w:val="18"/>
        </w:rPr>
        <w:t xml:space="preserve"> разі непогашення в повному обсязі заборгованості з оплати спожитої послуги.</w:t>
      </w:r>
    </w:p>
    <w:p w:rsidR="00E21A74" w:rsidRPr="00EE684A" w:rsidRDefault="00345475" w:rsidP="003D23E8">
      <w:pPr>
        <w:spacing w:after="0" w:line="240" w:lineRule="auto"/>
        <w:jc w:val="both"/>
        <w:rPr>
          <w:rFonts w:ascii="Times New Roman" w:hAnsi="Times New Roman" w:cs="Times New Roman"/>
          <w:sz w:val="18"/>
          <w:szCs w:val="18"/>
          <w:lang w:val="uk-UA"/>
        </w:rPr>
      </w:pPr>
      <w:proofErr w:type="gramStart"/>
      <w:r w:rsidRPr="00EE684A">
        <w:rPr>
          <w:rFonts w:ascii="Times New Roman" w:hAnsi="Times New Roman" w:cs="Times New Roman"/>
          <w:sz w:val="18"/>
          <w:szCs w:val="18"/>
        </w:rPr>
        <w:t>Виконавець надсилає споживачеві попередження про те, що у разі непогашення ним заборгованості надання послуги може бути обмежене (припинене)</w:t>
      </w:r>
      <w:r w:rsidR="00E21A74" w:rsidRPr="00EE684A">
        <w:rPr>
          <w:rFonts w:ascii="Times New Roman" w:hAnsi="Times New Roman" w:cs="Times New Roman"/>
          <w:sz w:val="18"/>
          <w:szCs w:val="18"/>
          <w:lang w:val="uk-UA"/>
        </w:rPr>
        <w:t>,</w:t>
      </w:r>
      <w:r w:rsidRPr="00EE684A">
        <w:rPr>
          <w:rFonts w:ascii="Times New Roman" w:hAnsi="Times New Roman" w:cs="Times New Roman"/>
          <w:sz w:val="18"/>
          <w:szCs w:val="18"/>
        </w:rPr>
        <w:t xml:space="preserve"> рекомендованим листом (з повідомленням про вручення) та шляхом повідомлення споживачеві через його особистий кабінет </w:t>
      </w:r>
      <w:r w:rsidR="00E21A74" w:rsidRPr="00EE684A">
        <w:rPr>
          <w:rFonts w:ascii="Times New Roman" w:hAnsi="Times New Roman" w:cs="Times New Roman"/>
          <w:sz w:val="18"/>
          <w:szCs w:val="18"/>
        </w:rPr>
        <w:t>та/або в інший зручний для сторін даного договору спосіб, зокрема надсилається на адресу електронної пошти, якщо така зазначена в Договорі.</w:t>
      </w:r>
      <w:proofErr w:type="gramEnd"/>
    </w:p>
    <w:p w:rsidR="00345475" w:rsidRPr="00EE684A" w:rsidRDefault="00345475" w:rsidP="00985C70">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 xml:space="preserve">Таке попередження надсилається споживачеві не раніше ніж протягом наступного робочого дня </w:t>
      </w:r>
      <w:proofErr w:type="gramStart"/>
      <w:r w:rsidRPr="00EE684A">
        <w:rPr>
          <w:rFonts w:ascii="Times New Roman" w:hAnsi="Times New Roman" w:cs="Times New Roman"/>
          <w:sz w:val="18"/>
          <w:szCs w:val="18"/>
        </w:rPr>
        <w:t>п</w:t>
      </w:r>
      <w:proofErr w:type="gramEnd"/>
      <w:r w:rsidRPr="00EE684A">
        <w:rPr>
          <w:rFonts w:ascii="Times New Roman" w:hAnsi="Times New Roman" w:cs="Times New Roman"/>
          <w:sz w:val="18"/>
          <w:szCs w:val="18"/>
        </w:rPr>
        <w:t>ісля закінчення граничного строку оплати, визначеного законодавством та/або договором.</w:t>
      </w:r>
    </w:p>
    <w:p w:rsidR="00345475" w:rsidRPr="00EE684A" w:rsidRDefault="00345475" w:rsidP="00B90A7E">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Обмеження (припинення) надання послуги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345475" w:rsidRPr="00EE684A" w:rsidRDefault="00345475" w:rsidP="003D23E8">
      <w:pPr>
        <w:spacing w:after="0" w:line="240" w:lineRule="auto"/>
        <w:ind w:firstLine="708"/>
        <w:jc w:val="both"/>
        <w:rPr>
          <w:rFonts w:ascii="Times New Roman" w:hAnsi="Times New Roman" w:cs="Times New Roman"/>
          <w:sz w:val="18"/>
          <w:szCs w:val="18"/>
        </w:rPr>
      </w:pPr>
      <w:r w:rsidRPr="00EE684A">
        <w:rPr>
          <w:rFonts w:ascii="Times New Roman" w:hAnsi="Times New Roman" w:cs="Times New Roman"/>
          <w:sz w:val="18"/>
          <w:szCs w:val="18"/>
        </w:rPr>
        <w:t xml:space="preserve">54. Постачання послуги </w:t>
      </w:r>
      <w:proofErr w:type="gramStart"/>
      <w:r w:rsidRPr="00EE684A">
        <w:rPr>
          <w:rFonts w:ascii="Times New Roman" w:hAnsi="Times New Roman" w:cs="Times New Roman"/>
          <w:sz w:val="18"/>
          <w:szCs w:val="18"/>
        </w:rPr>
        <w:t>у</w:t>
      </w:r>
      <w:proofErr w:type="gramEnd"/>
      <w:r w:rsidRPr="00EE684A">
        <w:rPr>
          <w:rFonts w:ascii="Times New Roman" w:hAnsi="Times New Roman" w:cs="Times New Roman"/>
          <w:sz w:val="18"/>
          <w:szCs w:val="18"/>
        </w:rPr>
        <w:t xml:space="preserve"> </w:t>
      </w:r>
      <w:proofErr w:type="gramStart"/>
      <w:r w:rsidRPr="00EE684A">
        <w:rPr>
          <w:rFonts w:ascii="Times New Roman" w:hAnsi="Times New Roman" w:cs="Times New Roman"/>
          <w:sz w:val="18"/>
          <w:szCs w:val="18"/>
        </w:rPr>
        <w:t>раз</w:t>
      </w:r>
      <w:proofErr w:type="gramEnd"/>
      <w:r w:rsidRPr="00EE684A">
        <w:rPr>
          <w:rFonts w:ascii="Times New Roman" w:hAnsi="Times New Roman" w:cs="Times New Roman"/>
          <w:sz w:val="18"/>
          <w:szCs w:val="18"/>
        </w:rPr>
        <w:t>і обмеження (припинення)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rsidR="0087207F" w:rsidRPr="00EE684A" w:rsidRDefault="00345475" w:rsidP="00EE684A">
      <w:pPr>
        <w:spacing w:after="0" w:line="240" w:lineRule="auto"/>
        <w:ind w:firstLine="708"/>
        <w:jc w:val="both"/>
        <w:rPr>
          <w:rFonts w:ascii="Times New Roman" w:hAnsi="Times New Roman" w:cs="Times New Roman"/>
          <w:sz w:val="18"/>
          <w:szCs w:val="18"/>
          <w:lang w:val="uk-UA"/>
        </w:rPr>
      </w:pPr>
      <w:r w:rsidRPr="00EE684A">
        <w:rPr>
          <w:rFonts w:ascii="Times New Roman" w:hAnsi="Times New Roman" w:cs="Times New Roman"/>
          <w:sz w:val="18"/>
          <w:szCs w:val="18"/>
        </w:rPr>
        <w:t xml:space="preserve">Витрати виконавця з обмеження (припинення) надання послуги та з відновлення її постачання у випадках, передбачених цим пунктом, покладаються на споживача, якому </w:t>
      </w:r>
      <w:r w:rsidRPr="00EE684A">
        <w:rPr>
          <w:rFonts w:ascii="Times New Roman" w:hAnsi="Times New Roman" w:cs="Times New Roman"/>
          <w:sz w:val="18"/>
          <w:szCs w:val="18"/>
        </w:rPr>
        <w:lastRenderedPageBreak/>
        <w:t xml:space="preserve">здійснювалося обмеження надання послуги, відповідно до кошторису витрат </w:t>
      </w:r>
      <w:proofErr w:type="gramStart"/>
      <w:r w:rsidRPr="00EE684A">
        <w:rPr>
          <w:rFonts w:ascii="Times New Roman" w:hAnsi="Times New Roman" w:cs="Times New Roman"/>
          <w:sz w:val="18"/>
          <w:szCs w:val="18"/>
        </w:rPr>
        <w:t>на</w:t>
      </w:r>
      <w:proofErr w:type="gramEnd"/>
      <w:r w:rsidRPr="00EE684A">
        <w:rPr>
          <w:rFonts w:ascii="Times New Roman" w:hAnsi="Times New Roman" w:cs="Times New Roman"/>
          <w:sz w:val="18"/>
          <w:szCs w:val="18"/>
        </w:rPr>
        <w:t xml:space="preserve"> відновлення надання послуги, складеного виконавцем.</w:t>
      </w:r>
    </w:p>
    <w:p w:rsidR="00345475" w:rsidRPr="00EE684A" w:rsidRDefault="00345475" w:rsidP="003D23E8">
      <w:pPr>
        <w:spacing w:after="0" w:line="240" w:lineRule="auto"/>
        <w:jc w:val="center"/>
        <w:rPr>
          <w:rFonts w:ascii="Times New Roman" w:hAnsi="Times New Roman" w:cs="Times New Roman"/>
          <w:b/>
          <w:sz w:val="18"/>
          <w:szCs w:val="18"/>
        </w:rPr>
      </w:pPr>
      <w:r w:rsidRPr="00EE684A">
        <w:rPr>
          <w:rFonts w:ascii="Times New Roman" w:hAnsi="Times New Roman" w:cs="Times New Roman"/>
          <w:b/>
          <w:sz w:val="18"/>
          <w:szCs w:val="18"/>
        </w:rPr>
        <w:t>Строк дії договору, порядок і умови внесення до нього змін, продовження його дії</w:t>
      </w:r>
    </w:p>
    <w:p w:rsidR="00345475" w:rsidRPr="00EE684A" w:rsidRDefault="00345475" w:rsidP="003D23E8">
      <w:pPr>
        <w:spacing w:after="0" w:line="240" w:lineRule="auto"/>
        <w:ind w:firstLine="708"/>
        <w:rPr>
          <w:rFonts w:ascii="Times New Roman" w:hAnsi="Times New Roman" w:cs="Times New Roman"/>
          <w:sz w:val="18"/>
          <w:szCs w:val="18"/>
        </w:rPr>
      </w:pPr>
      <w:r w:rsidRPr="00EE684A">
        <w:rPr>
          <w:rFonts w:ascii="Times New Roman" w:hAnsi="Times New Roman" w:cs="Times New Roman"/>
          <w:sz w:val="18"/>
          <w:szCs w:val="18"/>
        </w:rPr>
        <w:t>55. Цей догові</w:t>
      </w:r>
      <w:proofErr w:type="gramStart"/>
      <w:r w:rsidRPr="00EE684A">
        <w:rPr>
          <w:rFonts w:ascii="Times New Roman" w:hAnsi="Times New Roman" w:cs="Times New Roman"/>
          <w:sz w:val="18"/>
          <w:szCs w:val="18"/>
        </w:rPr>
        <w:t>р</w:t>
      </w:r>
      <w:proofErr w:type="gramEnd"/>
      <w:r w:rsidRPr="00EE684A">
        <w:rPr>
          <w:rFonts w:ascii="Times New Roman" w:hAnsi="Times New Roman" w:cs="Times New Roman"/>
          <w:sz w:val="18"/>
          <w:szCs w:val="18"/>
        </w:rPr>
        <w:t xml:space="preserve"> набирає чинності з моменту його підписання і діє протягом одного року з дати набрання чинності.</w:t>
      </w:r>
    </w:p>
    <w:p w:rsidR="00345475" w:rsidRPr="00EE684A" w:rsidRDefault="00345475" w:rsidP="003D23E8">
      <w:pPr>
        <w:spacing w:after="0" w:line="240" w:lineRule="auto"/>
        <w:ind w:firstLine="708"/>
        <w:rPr>
          <w:rFonts w:ascii="Times New Roman" w:hAnsi="Times New Roman" w:cs="Times New Roman"/>
          <w:sz w:val="18"/>
          <w:szCs w:val="18"/>
        </w:rPr>
      </w:pPr>
      <w:r w:rsidRPr="00EE684A">
        <w:rPr>
          <w:rFonts w:ascii="Times New Roman" w:hAnsi="Times New Roman" w:cs="Times New Roman"/>
          <w:sz w:val="18"/>
          <w:szCs w:val="18"/>
        </w:rPr>
        <w:t>56. Якщо за один місяць до закінчення строку дії цього договору жодна із сторін не повідомить письмово іншій стороні про відмову від договору, догові</w:t>
      </w:r>
      <w:proofErr w:type="gramStart"/>
      <w:r w:rsidRPr="00EE684A">
        <w:rPr>
          <w:rFonts w:ascii="Times New Roman" w:hAnsi="Times New Roman" w:cs="Times New Roman"/>
          <w:sz w:val="18"/>
          <w:szCs w:val="18"/>
        </w:rPr>
        <w:t>р</w:t>
      </w:r>
      <w:proofErr w:type="gramEnd"/>
      <w:r w:rsidRPr="00EE684A">
        <w:rPr>
          <w:rFonts w:ascii="Times New Roman" w:hAnsi="Times New Roman" w:cs="Times New Roman"/>
          <w:sz w:val="18"/>
          <w:szCs w:val="18"/>
        </w:rPr>
        <w:t xml:space="preserve"> вважається продовженим на черговий однорічний строк.</w:t>
      </w:r>
    </w:p>
    <w:p w:rsidR="00345475" w:rsidRPr="00EE684A" w:rsidRDefault="00345475" w:rsidP="003D23E8">
      <w:pPr>
        <w:spacing w:after="0" w:line="240" w:lineRule="auto"/>
        <w:ind w:firstLine="708"/>
        <w:rPr>
          <w:rFonts w:ascii="Times New Roman" w:hAnsi="Times New Roman" w:cs="Times New Roman"/>
          <w:sz w:val="18"/>
          <w:szCs w:val="18"/>
        </w:rPr>
      </w:pPr>
      <w:r w:rsidRPr="00EE684A">
        <w:rPr>
          <w:rFonts w:ascii="Times New Roman" w:hAnsi="Times New Roman" w:cs="Times New Roman"/>
          <w:sz w:val="18"/>
          <w:szCs w:val="18"/>
        </w:rPr>
        <w:t>57. Припинення дії цього договору не звільняє сторони від обов'язку виконання зобов'язань, які на дату такого припинення залишилися невиконаними.</w:t>
      </w:r>
    </w:p>
    <w:p w:rsidR="00345475" w:rsidRPr="00EE684A" w:rsidRDefault="00345475" w:rsidP="003D23E8">
      <w:pPr>
        <w:spacing w:after="0" w:line="240" w:lineRule="auto"/>
        <w:ind w:firstLine="708"/>
        <w:rPr>
          <w:rFonts w:ascii="Times New Roman" w:hAnsi="Times New Roman" w:cs="Times New Roman"/>
          <w:sz w:val="18"/>
          <w:szCs w:val="18"/>
        </w:rPr>
      </w:pPr>
      <w:r w:rsidRPr="00EE684A">
        <w:rPr>
          <w:rFonts w:ascii="Times New Roman" w:hAnsi="Times New Roman" w:cs="Times New Roman"/>
          <w:sz w:val="18"/>
          <w:szCs w:val="18"/>
        </w:rPr>
        <w:t xml:space="preserve">58. Умови цього договору, </w:t>
      </w:r>
      <w:proofErr w:type="gramStart"/>
      <w:r w:rsidRPr="00EE684A">
        <w:rPr>
          <w:rFonts w:ascii="Times New Roman" w:hAnsi="Times New Roman" w:cs="Times New Roman"/>
          <w:sz w:val="18"/>
          <w:szCs w:val="18"/>
        </w:rPr>
        <w:t>кр</w:t>
      </w:r>
      <w:proofErr w:type="gramEnd"/>
      <w:r w:rsidRPr="00EE684A">
        <w:rPr>
          <w:rFonts w:ascii="Times New Roman" w:hAnsi="Times New Roman" w:cs="Times New Roman"/>
          <w:sz w:val="18"/>
          <w:szCs w:val="18"/>
        </w:rPr>
        <w:t>ім ціни (вартості) послуги, можуть бути змінені виключно за згодою сторін.</w:t>
      </w:r>
    </w:p>
    <w:p w:rsidR="00345475" w:rsidRPr="00EE684A" w:rsidRDefault="00345475" w:rsidP="00253101">
      <w:pPr>
        <w:spacing w:after="0" w:line="240" w:lineRule="auto"/>
        <w:ind w:firstLine="708"/>
        <w:rPr>
          <w:rFonts w:ascii="Times New Roman" w:hAnsi="Times New Roman" w:cs="Times New Roman"/>
          <w:sz w:val="18"/>
          <w:szCs w:val="18"/>
        </w:rPr>
      </w:pPr>
      <w:r w:rsidRPr="00EE684A">
        <w:rPr>
          <w:rFonts w:ascii="Times New Roman" w:hAnsi="Times New Roman" w:cs="Times New Roman"/>
          <w:sz w:val="18"/>
          <w:szCs w:val="18"/>
        </w:rPr>
        <w:t xml:space="preserve">У разі зміни тарифу на теплову енергію з моменту його введення в дію застосовується відповідна </w:t>
      </w:r>
      <w:proofErr w:type="gramStart"/>
      <w:r w:rsidRPr="00EE684A">
        <w:rPr>
          <w:rFonts w:ascii="Times New Roman" w:hAnsi="Times New Roman" w:cs="Times New Roman"/>
          <w:sz w:val="18"/>
          <w:szCs w:val="18"/>
        </w:rPr>
        <w:t>нова</w:t>
      </w:r>
      <w:proofErr w:type="gramEnd"/>
      <w:r w:rsidRPr="00EE684A">
        <w:rPr>
          <w:rFonts w:ascii="Times New Roman" w:hAnsi="Times New Roman" w:cs="Times New Roman"/>
          <w:sz w:val="18"/>
          <w:szCs w:val="18"/>
        </w:rPr>
        <w:t xml:space="preserve"> ціна (вартість) послуги без внесення сторонами додаткових змін до цього договору.</w:t>
      </w:r>
    </w:p>
    <w:p w:rsidR="0087207F" w:rsidRPr="00EE684A" w:rsidRDefault="00345475" w:rsidP="00EE684A">
      <w:pPr>
        <w:spacing w:after="0" w:line="240" w:lineRule="auto"/>
        <w:ind w:firstLine="708"/>
        <w:rPr>
          <w:rFonts w:ascii="Times New Roman" w:hAnsi="Times New Roman" w:cs="Times New Roman"/>
          <w:sz w:val="18"/>
          <w:szCs w:val="18"/>
          <w:lang w:val="uk-UA"/>
        </w:rPr>
      </w:pPr>
      <w:r w:rsidRPr="00EE684A">
        <w:rPr>
          <w:rFonts w:ascii="Times New Roman" w:hAnsi="Times New Roman" w:cs="Times New Roman"/>
          <w:sz w:val="18"/>
          <w:szCs w:val="18"/>
        </w:rPr>
        <w:t xml:space="preserve">59. У разі зміни даних, зазначених у розділі "Реквізити і </w:t>
      </w:r>
      <w:proofErr w:type="gramStart"/>
      <w:r w:rsidRPr="00EE684A">
        <w:rPr>
          <w:rFonts w:ascii="Times New Roman" w:hAnsi="Times New Roman" w:cs="Times New Roman"/>
          <w:sz w:val="18"/>
          <w:szCs w:val="18"/>
        </w:rPr>
        <w:t>п</w:t>
      </w:r>
      <w:proofErr w:type="gramEnd"/>
      <w:r w:rsidRPr="00EE684A">
        <w:rPr>
          <w:rFonts w:ascii="Times New Roman" w:hAnsi="Times New Roman" w:cs="Times New Roman"/>
          <w:sz w:val="18"/>
          <w:szCs w:val="18"/>
        </w:rPr>
        <w:t>ідписи сторін" цього договору, сторона письмово повідомляє про це іншій стороні у семиденний строк з дати настання змін.</w:t>
      </w:r>
    </w:p>
    <w:p w:rsidR="00345475" w:rsidRPr="00EE684A" w:rsidRDefault="00345475" w:rsidP="003D23E8">
      <w:pPr>
        <w:spacing w:after="0" w:line="240" w:lineRule="auto"/>
        <w:jc w:val="center"/>
        <w:rPr>
          <w:rFonts w:ascii="Times New Roman" w:hAnsi="Times New Roman" w:cs="Times New Roman"/>
          <w:b/>
          <w:sz w:val="18"/>
          <w:szCs w:val="18"/>
        </w:rPr>
      </w:pPr>
      <w:r w:rsidRPr="00EE684A">
        <w:rPr>
          <w:rFonts w:ascii="Times New Roman" w:hAnsi="Times New Roman" w:cs="Times New Roman"/>
          <w:b/>
          <w:sz w:val="18"/>
          <w:szCs w:val="18"/>
        </w:rPr>
        <w:t>Прикінцеві положення</w:t>
      </w:r>
    </w:p>
    <w:p w:rsidR="00345475" w:rsidRPr="00EE684A" w:rsidRDefault="00345475" w:rsidP="00944399">
      <w:pPr>
        <w:spacing w:after="0" w:line="240" w:lineRule="auto"/>
        <w:ind w:firstLine="708"/>
        <w:rPr>
          <w:rFonts w:ascii="Times New Roman" w:hAnsi="Times New Roman" w:cs="Times New Roman"/>
          <w:sz w:val="18"/>
          <w:szCs w:val="18"/>
        </w:rPr>
      </w:pPr>
      <w:r w:rsidRPr="00EE684A">
        <w:rPr>
          <w:rFonts w:ascii="Times New Roman" w:hAnsi="Times New Roman" w:cs="Times New Roman"/>
          <w:sz w:val="18"/>
          <w:szCs w:val="18"/>
        </w:rPr>
        <w:t>60. Цей догові</w:t>
      </w:r>
      <w:proofErr w:type="gramStart"/>
      <w:r w:rsidRPr="00EE684A">
        <w:rPr>
          <w:rFonts w:ascii="Times New Roman" w:hAnsi="Times New Roman" w:cs="Times New Roman"/>
          <w:sz w:val="18"/>
          <w:szCs w:val="18"/>
        </w:rPr>
        <w:t>р</w:t>
      </w:r>
      <w:proofErr w:type="gramEnd"/>
      <w:r w:rsidRPr="00EE684A">
        <w:rPr>
          <w:rFonts w:ascii="Times New Roman" w:hAnsi="Times New Roman" w:cs="Times New Roman"/>
          <w:sz w:val="18"/>
          <w:szCs w:val="18"/>
        </w:rPr>
        <w:t xml:space="preserve"> складено у двох примірниках, які мають однакову юридичну силу, по одному для кожної із сторін.</w:t>
      </w:r>
    </w:p>
    <w:p w:rsidR="0087207F" w:rsidRPr="00EE684A" w:rsidRDefault="00345475" w:rsidP="00EE684A">
      <w:pPr>
        <w:spacing w:after="0" w:line="240" w:lineRule="auto"/>
        <w:ind w:firstLine="708"/>
        <w:rPr>
          <w:rFonts w:ascii="Times New Roman" w:hAnsi="Times New Roman" w:cs="Times New Roman"/>
          <w:sz w:val="18"/>
          <w:szCs w:val="18"/>
        </w:rPr>
      </w:pPr>
      <w:r w:rsidRPr="00EE684A">
        <w:rPr>
          <w:rFonts w:ascii="Times New Roman" w:hAnsi="Times New Roman" w:cs="Times New Roman"/>
          <w:sz w:val="18"/>
          <w:szCs w:val="18"/>
        </w:rPr>
        <w:t xml:space="preserve">61.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"Реквізити і </w:t>
      </w:r>
      <w:proofErr w:type="gramStart"/>
      <w:r w:rsidRPr="00EE684A">
        <w:rPr>
          <w:rFonts w:ascii="Times New Roman" w:hAnsi="Times New Roman" w:cs="Times New Roman"/>
          <w:sz w:val="18"/>
          <w:szCs w:val="18"/>
        </w:rPr>
        <w:t>п</w:t>
      </w:r>
      <w:proofErr w:type="gramEnd"/>
      <w:r w:rsidRPr="00EE684A">
        <w:rPr>
          <w:rFonts w:ascii="Times New Roman" w:hAnsi="Times New Roman" w:cs="Times New Roman"/>
          <w:sz w:val="18"/>
          <w:szCs w:val="18"/>
        </w:rPr>
        <w:t>ідписи сторін" цього договору.</w:t>
      </w:r>
    </w:p>
    <w:p w:rsidR="00761DB4" w:rsidRPr="00EE684A" w:rsidRDefault="00761DB4" w:rsidP="00761DB4">
      <w:pPr>
        <w:contextualSpacing/>
        <w:jc w:val="center"/>
        <w:rPr>
          <w:rFonts w:ascii="Times New Roman" w:hAnsi="Times New Roman" w:cs="Times New Roman"/>
          <w:b/>
          <w:sz w:val="18"/>
          <w:szCs w:val="18"/>
          <w:lang w:val="uk-UA"/>
        </w:rPr>
      </w:pPr>
      <w:r w:rsidRPr="00EE684A">
        <w:rPr>
          <w:rFonts w:ascii="Times New Roman" w:hAnsi="Times New Roman" w:cs="Times New Roman"/>
          <w:b/>
          <w:sz w:val="18"/>
          <w:szCs w:val="18"/>
          <w:lang w:val="uk-UA"/>
        </w:rPr>
        <w:t>10. Інші умови</w:t>
      </w:r>
    </w:p>
    <w:p w:rsidR="00761DB4" w:rsidRPr="00EE684A" w:rsidRDefault="00761DB4" w:rsidP="00253101">
      <w:pPr>
        <w:shd w:val="clear" w:color="auto" w:fill="FFFFFF"/>
        <w:spacing w:after="0" w:line="240" w:lineRule="auto"/>
        <w:ind w:firstLine="709"/>
        <w:contextualSpacing/>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Я, ___</w:t>
      </w:r>
      <w:r w:rsidR="0087207F" w:rsidRPr="00EE684A">
        <w:rPr>
          <w:rFonts w:ascii="Times New Roman" w:hAnsi="Times New Roman" w:cs="Times New Roman"/>
          <w:sz w:val="18"/>
          <w:szCs w:val="18"/>
          <w:lang w:val="uk-UA"/>
        </w:rPr>
        <w:t>_______________________________</w:t>
      </w:r>
      <w:r w:rsidRPr="00EE684A">
        <w:rPr>
          <w:rFonts w:ascii="Times New Roman" w:hAnsi="Times New Roman" w:cs="Times New Roman"/>
          <w:sz w:val="18"/>
          <w:szCs w:val="18"/>
          <w:lang w:val="uk-UA"/>
        </w:rPr>
        <w:t>_______________________________ надаю згоду Комунальному підприємству «Теплоенерго» Дніпровської міської ради на збір, обробку і використання інформації про мене та членів сім’ї згідно Закону України «Про захист персональних даних» необхідних для здійснення підприємством діяльності в частині проведення нарахувань за послуги, повідомлень про стан розрахунків та при зверненні при необхідності його до суду.</w:t>
      </w:r>
    </w:p>
    <w:p w:rsidR="00253101" w:rsidRPr="00EE684A" w:rsidRDefault="00253101" w:rsidP="00253101">
      <w:pPr>
        <w:shd w:val="clear" w:color="auto" w:fill="FFFFFF"/>
        <w:spacing w:after="0" w:line="240" w:lineRule="auto"/>
        <w:ind w:firstLine="709"/>
        <w:contextualSpacing/>
        <w:jc w:val="both"/>
        <w:rPr>
          <w:rFonts w:ascii="Times New Roman" w:hAnsi="Times New Roman" w:cs="Times New Roman"/>
          <w:sz w:val="18"/>
          <w:szCs w:val="18"/>
          <w:lang w:val="uk-UA"/>
        </w:rPr>
      </w:pPr>
    </w:p>
    <w:p w:rsidR="00440A7E" w:rsidRPr="00EE684A" w:rsidRDefault="00440A7E" w:rsidP="00440A7E">
      <w:pPr>
        <w:spacing w:after="0" w:line="240" w:lineRule="auto"/>
        <w:jc w:val="center"/>
        <w:rPr>
          <w:rFonts w:ascii="Times New Roman" w:hAnsi="Times New Roman" w:cs="Times New Roman"/>
          <w:b/>
          <w:sz w:val="18"/>
          <w:szCs w:val="18"/>
        </w:rPr>
      </w:pPr>
      <w:r w:rsidRPr="00EE684A">
        <w:rPr>
          <w:rFonts w:ascii="Times New Roman" w:hAnsi="Times New Roman" w:cs="Times New Roman"/>
          <w:b/>
          <w:sz w:val="18"/>
          <w:szCs w:val="18"/>
        </w:rPr>
        <w:t xml:space="preserve">Телефони спеціального виклику </w:t>
      </w:r>
      <w:proofErr w:type="gramStart"/>
      <w:r w:rsidRPr="00EE684A">
        <w:rPr>
          <w:rFonts w:ascii="Times New Roman" w:hAnsi="Times New Roman" w:cs="Times New Roman"/>
          <w:b/>
          <w:sz w:val="18"/>
          <w:szCs w:val="18"/>
        </w:rPr>
        <w:t>у</w:t>
      </w:r>
      <w:proofErr w:type="gramEnd"/>
      <w:r w:rsidRPr="00EE684A">
        <w:rPr>
          <w:rFonts w:ascii="Times New Roman" w:hAnsi="Times New Roman" w:cs="Times New Roman"/>
          <w:b/>
          <w:sz w:val="18"/>
          <w:szCs w:val="18"/>
        </w:rPr>
        <w:t xml:space="preserve"> </w:t>
      </w:r>
      <w:proofErr w:type="gramStart"/>
      <w:r w:rsidRPr="00EE684A">
        <w:rPr>
          <w:rFonts w:ascii="Times New Roman" w:hAnsi="Times New Roman" w:cs="Times New Roman"/>
          <w:b/>
          <w:sz w:val="18"/>
          <w:szCs w:val="18"/>
        </w:rPr>
        <w:t>раз</w:t>
      </w:r>
      <w:proofErr w:type="gramEnd"/>
      <w:r w:rsidRPr="00EE684A">
        <w:rPr>
          <w:rFonts w:ascii="Times New Roman" w:hAnsi="Times New Roman" w:cs="Times New Roman"/>
          <w:b/>
          <w:sz w:val="18"/>
          <w:szCs w:val="18"/>
        </w:rPr>
        <w:t>і виникнення аварій та інших надзвичайних ситуацій</w:t>
      </w:r>
    </w:p>
    <w:p w:rsidR="00440A7E" w:rsidRPr="00EE684A" w:rsidRDefault="00440A7E" w:rsidP="00440A7E">
      <w:pPr>
        <w:spacing w:after="0" w:line="240" w:lineRule="auto"/>
        <w:rPr>
          <w:rFonts w:ascii="Times New Roman" w:hAnsi="Times New Roman" w:cs="Times New Roman"/>
          <w:sz w:val="18"/>
          <w:szCs w:val="18"/>
        </w:rPr>
      </w:pPr>
      <w:r w:rsidRPr="00EE684A">
        <w:rPr>
          <w:rFonts w:ascii="Times New Roman" w:hAnsi="Times New Roman" w:cs="Times New Roman"/>
          <w:sz w:val="18"/>
          <w:szCs w:val="18"/>
        </w:rPr>
        <w:t>Аварійно-диспетчерська служба  тел. 736-10-02, 374-30- 18</w:t>
      </w:r>
    </w:p>
    <w:p w:rsidR="00440A7E" w:rsidRPr="00EE684A" w:rsidRDefault="00440A7E" w:rsidP="00440A7E">
      <w:pPr>
        <w:spacing w:after="0" w:line="240" w:lineRule="auto"/>
        <w:rPr>
          <w:rFonts w:ascii="Times New Roman" w:hAnsi="Times New Roman" w:cs="Times New Roman"/>
          <w:sz w:val="18"/>
          <w:szCs w:val="18"/>
        </w:rPr>
      </w:pPr>
      <w:r w:rsidRPr="00EE684A">
        <w:rPr>
          <w:rFonts w:ascii="Times New Roman" w:hAnsi="Times New Roman" w:cs="Times New Roman"/>
          <w:sz w:val="18"/>
          <w:szCs w:val="18"/>
        </w:rPr>
        <w:t>КП МК «Центральна аварійно-диспетчерська служба» ДМР тел. 745-32-60</w:t>
      </w:r>
    </w:p>
    <w:p w:rsidR="00440A7E" w:rsidRPr="00EE684A" w:rsidRDefault="00440A7E" w:rsidP="00440A7E">
      <w:pPr>
        <w:spacing w:after="0" w:line="240" w:lineRule="auto"/>
        <w:rPr>
          <w:rFonts w:ascii="Times New Roman" w:hAnsi="Times New Roman" w:cs="Times New Roman"/>
          <w:sz w:val="18"/>
          <w:szCs w:val="18"/>
        </w:rPr>
      </w:pPr>
      <w:r w:rsidRPr="00EE684A">
        <w:rPr>
          <w:rFonts w:ascii="Times New Roman" w:hAnsi="Times New Roman" w:cs="Times New Roman"/>
          <w:sz w:val="18"/>
          <w:szCs w:val="18"/>
        </w:rPr>
        <w:t>КП МК «Центральна аварійно-диспетчерська служба» ДМР тел. 724-32-40</w:t>
      </w:r>
    </w:p>
    <w:p w:rsidR="00440A7E" w:rsidRPr="00EE684A" w:rsidRDefault="00440A7E" w:rsidP="00440A7E">
      <w:pPr>
        <w:spacing w:after="0" w:line="240" w:lineRule="auto"/>
        <w:rPr>
          <w:rFonts w:ascii="Times New Roman" w:hAnsi="Times New Roman" w:cs="Times New Roman"/>
          <w:sz w:val="18"/>
          <w:szCs w:val="18"/>
        </w:rPr>
      </w:pPr>
    </w:p>
    <w:p w:rsidR="00440A7E" w:rsidRPr="00EE684A" w:rsidRDefault="00440A7E" w:rsidP="00440A7E">
      <w:pPr>
        <w:spacing w:after="0" w:line="240" w:lineRule="auto"/>
        <w:jc w:val="center"/>
        <w:rPr>
          <w:rFonts w:ascii="Times New Roman" w:hAnsi="Times New Roman" w:cs="Times New Roman"/>
          <w:b/>
          <w:sz w:val="18"/>
          <w:szCs w:val="18"/>
        </w:rPr>
      </w:pPr>
      <w:r w:rsidRPr="00EE684A">
        <w:rPr>
          <w:rFonts w:ascii="Times New Roman" w:hAnsi="Times New Roman" w:cs="Times New Roman"/>
          <w:b/>
          <w:sz w:val="18"/>
          <w:szCs w:val="18"/>
        </w:rPr>
        <w:t>Органи, які відповідно до законодавства здійснюють контроль за дотриманням правил надання послуг з централізованого опалення, постачання гарячої води:</w:t>
      </w:r>
    </w:p>
    <w:p w:rsidR="00440A7E" w:rsidRPr="00EE684A" w:rsidRDefault="00440A7E" w:rsidP="00440A7E">
      <w:pPr>
        <w:spacing w:after="0" w:line="240" w:lineRule="auto"/>
        <w:rPr>
          <w:rFonts w:ascii="Times New Roman" w:hAnsi="Times New Roman" w:cs="Times New Roman"/>
          <w:sz w:val="18"/>
          <w:szCs w:val="18"/>
        </w:rPr>
      </w:pPr>
      <w:r w:rsidRPr="00EE684A">
        <w:rPr>
          <w:rFonts w:ascii="Times New Roman" w:hAnsi="Times New Roman" w:cs="Times New Roman"/>
          <w:sz w:val="18"/>
          <w:szCs w:val="18"/>
        </w:rPr>
        <w:t>Центральний орган виконавчої влади з питань житлово-комунального господарства:</w:t>
      </w:r>
    </w:p>
    <w:p w:rsidR="00F319C6" w:rsidRPr="00EE684A" w:rsidRDefault="00440A7E" w:rsidP="00440A7E">
      <w:pPr>
        <w:spacing w:after="0" w:line="240" w:lineRule="auto"/>
        <w:rPr>
          <w:rFonts w:ascii="Times New Roman" w:hAnsi="Times New Roman" w:cs="Times New Roman"/>
          <w:sz w:val="18"/>
          <w:szCs w:val="18"/>
          <w:lang w:val="uk-UA"/>
        </w:rPr>
      </w:pPr>
      <w:r w:rsidRPr="00EE684A">
        <w:rPr>
          <w:rFonts w:ascii="Times New Roman" w:hAnsi="Times New Roman" w:cs="Times New Roman"/>
          <w:sz w:val="18"/>
          <w:szCs w:val="18"/>
        </w:rPr>
        <w:t xml:space="preserve">Назва: </w:t>
      </w:r>
      <w:r w:rsidR="00F319C6" w:rsidRPr="00EE684A">
        <w:rPr>
          <w:rFonts w:ascii="Times New Roman" w:hAnsi="Times New Roman" w:cs="Times New Roman"/>
          <w:sz w:val="18"/>
          <w:szCs w:val="18"/>
          <w:lang w:val="uk-UA"/>
        </w:rPr>
        <w:t>М</w:t>
      </w:r>
      <w:r w:rsidR="00F319C6" w:rsidRPr="00EE684A">
        <w:rPr>
          <w:rFonts w:ascii="Times New Roman" w:hAnsi="Times New Roman" w:cs="Times New Roman"/>
          <w:sz w:val="18"/>
          <w:szCs w:val="18"/>
        </w:rPr>
        <w:t>іністерство розвитку громад та територій України</w:t>
      </w:r>
    </w:p>
    <w:p w:rsidR="00440A7E" w:rsidRPr="00EE684A" w:rsidRDefault="00440A7E" w:rsidP="00440A7E">
      <w:pPr>
        <w:spacing w:after="0" w:line="240" w:lineRule="auto"/>
        <w:rPr>
          <w:rFonts w:ascii="Times New Roman" w:hAnsi="Times New Roman" w:cs="Times New Roman"/>
          <w:sz w:val="18"/>
          <w:szCs w:val="18"/>
          <w:lang w:val="uk-UA"/>
        </w:rPr>
      </w:pPr>
      <w:r w:rsidRPr="00EE684A">
        <w:rPr>
          <w:rFonts w:ascii="Times New Roman" w:hAnsi="Times New Roman" w:cs="Times New Roman"/>
          <w:sz w:val="18"/>
          <w:szCs w:val="18"/>
        </w:rPr>
        <w:t xml:space="preserve">Адреса: м. Київ, вул. </w:t>
      </w:r>
      <w:proofErr w:type="gramStart"/>
      <w:r w:rsidRPr="00EE684A">
        <w:rPr>
          <w:rFonts w:ascii="Times New Roman" w:hAnsi="Times New Roman" w:cs="Times New Roman"/>
          <w:sz w:val="18"/>
          <w:szCs w:val="18"/>
        </w:rPr>
        <w:t>Велика</w:t>
      </w:r>
      <w:proofErr w:type="gramEnd"/>
      <w:r w:rsidRPr="00EE684A">
        <w:rPr>
          <w:rFonts w:ascii="Times New Roman" w:hAnsi="Times New Roman" w:cs="Times New Roman"/>
          <w:sz w:val="18"/>
          <w:szCs w:val="18"/>
        </w:rPr>
        <w:t xml:space="preserve"> Житомирська, 9</w:t>
      </w:r>
      <w:r w:rsidR="00F319C6" w:rsidRPr="00EE684A">
        <w:rPr>
          <w:rFonts w:ascii="Times New Roman" w:hAnsi="Times New Roman" w:cs="Times New Roman"/>
          <w:sz w:val="18"/>
          <w:szCs w:val="18"/>
          <w:lang w:val="uk-UA"/>
        </w:rPr>
        <w:t xml:space="preserve">, тел. </w:t>
      </w:r>
      <w:r w:rsidR="001809CA" w:rsidRPr="00EE684A">
        <w:rPr>
          <w:rFonts w:ascii="Times New Roman" w:hAnsi="Times New Roman" w:cs="Times New Roman"/>
          <w:sz w:val="18"/>
          <w:szCs w:val="18"/>
          <w:lang w:val="uk-UA"/>
        </w:rPr>
        <w:t>(044) 278-82-90,</w:t>
      </w:r>
    </w:p>
    <w:p w:rsidR="00440A7E" w:rsidRPr="00EE684A" w:rsidRDefault="00440A7E" w:rsidP="00440A7E">
      <w:pPr>
        <w:spacing w:after="0" w:line="240" w:lineRule="auto"/>
        <w:rPr>
          <w:rFonts w:ascii="Times New Roman" w:hAnsi="Times New Roman" w:cs="Times New Roman"/>
          <w:sz w:val="18"/>
          <w:szCs w:val="18"/>
        </w:rPr>
      </w:pPr>
      <w:r w:rsidRPr="00EE684A">
        <w:rPr>
          <w:rFonts w:ascii="Times New Roman" w:hAnsi="Times New Roman" w:cs="Times New Roman"/>
          <w:sz w:val="18"/>
          <w:szCs w:val="18"/>
        </w:rPr>
        <w:t>Територіальні органи Держспоживстандарту:</w:t>
      </w:r>
    </w:p>
    <w:p w:rsidR="00440A7E" w:rsidRPr="00EE684A" w:rsidRDefault="00440A7E" w:rsidP="00440A7E">
      <w:pPr>
        <w:spacing w:after="0" w:line="240" w:lineRule="auto"/>
        <w:rPr>
          <w:rFonts w:ascii="Times New Roman" w:hAnsi="Times New Roman" w:cs="Times New Roman"/>
          <w:sz w:val="18"/>
          <w:szCs w:val="18"/>
        </w:rPr>
      </w:pPr>
      <w:r w:rsidRPr="00EE684A">
        <w:rPr>
          <w:rFonts w:ascii="Times New Roman" w:hAnsi="Times New Roman" w:cs="Times New Roman"/>
          <w:sz w:val="18"/>
          <w:szCs w:val="18"/>
        </w:rPr>
        <w:t xml:space="preserve">Назва: </w:t>
      </w:r>
      <w:r w:rsidR="00F319C6" w:rsidRPr="00EE684A">
        <w:rPr>
          <w:rFonts w:ascii="Times New Roman" w:hAnsi="Times New Roman" w:cs="Times New Roman"/>
          <w:sz w:val="18"/>
          <w:szCs w:val="18"/>
        </w:rPr>
        <w:t>Головного управління Держпродспоживслужби в Дніпропетровській області</w:t>
      </w:r>
    </w:p>
    <w:p w:rsidR="00440A7E" w:rsidRPr="00EE684A" w:rsidRDefault="00440A7E" w:rsidP="00F319C6">
      <w:pPr>
        <w:spacing w:after="0" w:line="240" w:lineRule="auto"/>
        <w:rPr>
          <w:rFonts w:ascii="Times New Roman" w:hAnsi="Times New Roman" w:cs="Times New Roman"/>
          <w:sz w:val="18"/>
          <w:szCs w:val="18"/>
          <w:lang w:val="uk-UA"/>
        </w:rPr>
      </w:pPr>
      <w:r w:rsidRPr="00EE684A">
        <w:rPr>
          <w:rFonts w:ascii="Times New Roman" w:hAnsi="Times New Roman" w:cs="Times New Roman"/>
          <w:sz w:val="18"/>
          <w:szCs w:val="18"/>
        </w:rPr>
        <w:t xml:space="preserve">Адреса: </w:t>
      </w:r>
      <w:r w:rsidR="00F319C6" w:rsidRPr="00EE684A">
        <w:rPr>
          <w:rFonts w:ascii="Times New Roman" w:hAnsi="Times New Roman" w:cs="Times New Roman"/>
          <w:sz w:val="18"/>
          <w:szCs w:val="18"/>
        </w:rPr>
        <w:t>49006, м. Дніпро, вул. Філософська, 39-А</w:t>
      </w:r>
      <w:r w:rsidR="00F319C6" w:rsidRPr="00EE684A">
        <w:rPr>
          <w:rFonts w:ascii="Times New Roman" w:hAnsi="Times New Roman" w:cs="Times New Roman"/>
          <w:sz w:val="18"/>
          <w:szCs w:val="18"/>
          <w:lang w:val="uk-UA"/>
        </w:rPr>
        <w:t>, тел. +380500456925</w:t>
      </w:r>
    </w:p>
    <w:p w:rsidR="00440A7E" w:rsidRPr="00EE684A" w:rsidRDefault="00440A7E" w:rsidP="00440A7E">
      <w:pPr>
        <w:spacing w:after="0" w:line="240" w:lineRule="auto"/>
        <w:rPr>
          <w:rFonts w:ascii="Times New Roman" w:hAnsi="Times New Roman" w:cs="Times New Roman"/>
          <w:sz w:val="18"/>
          <w:szCs w:val="18"/>
        </w:rPr>
      </w:pPr>
      <w:r w:rsidRPr="00EE684A">
        <w:rPr>
          <w:rFonts w:ascii="Times New Roman" w:hAnsi="Times New Roman" w:cs="Times New Roman"/>
          <w:sz w:val="18"/>
          <w:szCs w:val="18"/>
        </w:rPr>
        <w:t xml:space="preserve">Антимонопольний комітет та його органи на </w:t>
      </w:r>
      <w:proofErr w:type="gramStart"/>
      <w:r w:rsidRPr="00EE684A">
        <w:rPr>
          <w:rFonts w:ascii="Times New Roman" w:hAnsi="Times New Roman" w:cs="Times New Roman"/>
          <w:sz w:val="18"/>
          <w:szCs w:val="18"/>
        </w:rPr>
        <w:t>м</w:t>
      </w:r>
      <w:proofErr w:type="gramEnd"/>
      <w:r w:rsidRPr="00EE684A">
        <w:rPr>
          <w:rFonts w:ascii="Times New Roman" w:hAnsi="Times New Roman" w:cs="Times New Roman"/>
          <w:sz w:val="18"/>
          <w:szCs w:val="18"/>
        </w:rPr>
        <w:t>ісцях:</w:t>
      </w:r>
    </w:p>
    <w:p w:rsidR="00440A7E" w:rsidRPr="00EE684A" w:rsidRDefault="00440A7E" w:rsidP="00440A7E">
      <w:pPr>
        <w:spacing w:after="0" w:line="240" w:lineRule="auto"/>
        <w:rPr>
          <w:rFonts w:ascii="Times New Roman" w:hAnsi="Times New Roman" w:cs="Times New Roman"/>
          <w:sz w:val="18"/>
          <w:szCs w:val="18"/>
        </w:rPr>
      </w:pPr>
      <w:r w:rsidRPr="00EE684A">
        <w:rPr>
          <w:rFonts w:ascii="Times New Roman" w:hAnsi="Times New Roman" w:cs="Times New Roman"/>
          <w:sz w:val="18"/>
          <w:szCs w:val="18"/>
        </w:rPr>
        <w:t xml:space="preserve">Назва:  Дніпропетровське обласне територіальне відділення </w:t>
      </w:r>
      <w:proofErr w:type="gramStart"/>
      <w:r w:rsidRPr="00EE684A">
        <w:rPr>
          <w:rFonts w:ascii="Times New Roman" w:hAnsi="Times New Roman" w:cs="Times New Roman"/>
          <w:sz w:val="18"/>
          <w:szCs w:val="18"/>
        </w:rPr>
        <w:t>Антимонопольного</w:t>
      </w:r>
      <w:proofErr w:type="gramEnd"/>
      <w:r w:rsidRPr="00EE684A">
        <w:rPr>
          <w:rFonts w:ascii="Times New Roman" w:hAnsi="Times New Roman" w:cs="Times New Roman"/>
          <w:sz w:val="18"/>
          <w:szCs w:val="18"/>
        </w:rPr>
        <w:t xml:space="preserve"> комітету України,</w:t>
      </w:r>
    </w:p>
    <w:p w:rsidR="00440A7E" w:rsidRPr="00EE684A" w:rsidRDefault="00440A7E" w:rsidP="00440A7E">
      <w:pPr>
        <w:spacing w:after="0" w:line="240" w:lineRule="auto"/>
        <w:rPr>
          <w:rFonts w:ascii="Times New Roman" w:hAnsi="Times New Roman" w:cs="Times New Roman"/>
          <w:sz w:val="18"/>
          <w:szCs w:val="18"/>
        </w:rPr>
      </w:pPr>
      <w:r w:rsidRPr="00EE684A">
        <w:rPr>
          <w:rFonts w:ascii="Times New Roman" w:hAnsi="Times New Roman" w:cs="Times New Roman"/>
          <w:sz w:val="18"/>
          <w:szCs w:val="18"/>
        </w:rPr>
        <w:t>Адреса: 49004, м. Дніпро</w:t>
      </w:r>
      <w:proofErr w:type="gramStart"/>
      <w:r w:rsidRPr="00EE684A">
        <w:rPr>
          <w:rFonts w:ascii="Times New Roman" w:hAnsi="Times New Roman" w:cs="Times New Roman"/>
          <w:sz w:val="18"/>
          <w:szCs w:val="18"/>
        </w:rPr>
        <w:t xml:space="preserve"> ,</w:t>
      </w:r>
      <w:proofErr w:type="gramEnd"/>
      <w:r w:rsidRPr="00EE684A">
        <w:rPr>
          <w:rFonts w:ascii="Times New Roman" w:hAnsi="Times New Roman" w:cs="Times New Roman"/>
          <w:sz w:val="18"/>
          <w:szCs w:val="18"/>
        </w:rPr>
        <w:t xml:space="preserve"> пр. О.Поля, 2, тел. </w:t>
      </w:r>
      <w:r w:rsidR="00F319C6" w:rsidRPr="00EE684A">
        <w:rPr>
          <w:rFonts w:ascii="Times New Roman" w:hAnsi="Times New Roman" w:cs="Times New Roman"/>
          <w:sz w:val="18"/>
          <w:szCs w:val="18"/>
        </w:rPr>
        <w:t>744-84-35</w:t>
      </w:r>
    </w:p>
    <w:p w:rsidR="00440A7E" w:rsidRPr="00EE684A" w:rsidRDefault="00440A7E" w:rsidP="00440A7E">
      <w:pPr>
        <w:spacing w:after="0" w:line="240" w:lineRule="auto"/>
        <w:rPr>
          <w:rFonts w:ascii="Times New Roman" w:hAnsi="Times New Roman" w:cs="Times New Roman"/>
          <w:sz w:val="18"/>
          <w:szCs w:val="18"/>
        </w:rPr>
      </w:pPr>
      <w:r w:rsidRPr="00EE684A">
        <w:rPr>
          <w:rFonts w:ascii="Times New Roman" w:hAnsi="Times New Roman" w:cs="Times New Roman"/>
          <w:sz w:val="18"/>
          <w:szCs w:val="18"/>
        </w:rPr>
        <w:t xml:space="preserve">Управління житлово-комунального господарства місцевої державної </w:t>
      </w:r>
      <w:proofErr w:type="gramStart"/>
      <w:r w:rsidRPr="00EE684A">
        <w:rPr>
          <w:rFonts w:ascii="Times New Roman" w:hAnsi="Times New Roman" w:cs="Times New Roman"/>
          <w:sz w:val="18"/>
          <w:szCs w:val="18"/>
        </w:rPr>
        <w:t>адм</w:t>
      </w:r>
      <w:proofErr w:type="gramEnd"/>
      <w:r w:rsidRPr="00EE684A">
        <w:rPr>
          <w:rFonts w:ascii="Times New Roman" w:hAnsi="Times New Roman" w:cs="Times New Roman"/>
          <w:sz w:val="18"/>
          <w:szCs w:val="18"/>
        </w:rPr>
        <w:t>іністрації:</w:t>
      </w:r>
    </w:p>
    <w:p w:rsidR="00440A7E" w:rsidRPr="00EE684A" w:rsidRDefault="00440A7E" w:rsidP="00440A7E">
      <w:pPr>
        <w:spacing w:after="0" w:line="240" w:lineRule="auto"/>
        <w:rPr>
          <w:rFonts w:ascii="Times New Roman" w:hAnsi="Times New Roman" w:cs="Times New Roman"/>
          <w:sz w:val="18"/>
          <w:szCs w:val="18"/>
        </w:rPr>
      </w:pPr>
      <w:r w:rsidRPr="00EE684A">
        <w:rPr>
          <w:rFonts w:ascii="Times New Roman" w:hAnsi="Times New Roman" w:cs="Times New Roman"/>
          <w:sz w:val="18"/>
          <w:szCs w:val="18"/>
        </w:rPr>
        <w:t xml:space="preserve">Назва:  Департамент житлового господарства Дніпровської міської </w:t>
      </w:r>
      <w:proofErr w:type="gramStart"/>
      <w:r w:rsidRPr="00EE684A">
        <w:rPr>
          <w:rFonts w:ascii="Times New Roman" w:hAnsi="Times New Roman" w:cs="Times New Roman"/>
          <w:sz w:val="18"/>
          <w:szCs w:val="18"/>
        </w:rPr>
        <w:t>ради</w:t>
      </w:r>
      <w:proofErr w:type="gramEnd"/>
    </w:p>
    <w:p w:rsidR="00440A7E" w:rsidRPr="00EE684A" w:rsidRDefault="00440A7E" w:rsidP="00440A7E">
      <w:pPr>
        <w:spacing w:after="0" w:line="240" w:lineRule="auto"/>
        <w:rPr>
          <w:rFonts w:ascii="Times New Roman" w:hAnsi="Times New Roman" w:cs="Times New Roman"/>
          <w:sz w:val="18"/>
          <w:szCs w:val="18"/>
        </w:rPr>
      </w:pPr>
      <w:r w:rsidRPr="00EE684A">
        <w:rPr>
          <w:rFonts w:ascii="Times New Roman" w:hAnsi="Times New Roman" w:cs="Times New Roman"/>
          <w:sz w:val="18"/>
          <w:szCs w:val="18"/>
        </w:rPr>
        <w:t>Адреса: 49000, м. Дніпропетровськ, вул. Воскресенська, 16, тел. 745-10-49, факс 778-12-04</w:t>
      </w:r>
    </w:p>
    <w:p w:rsidR="00440A7E" w:rsidRPr="00EE684A" w:rsidRDefault="00440A7E" w:rsidP="00440A7E">
      <w:pPr>
        <w:spacing w:after="0" w:line="240" w:lineRule="auto"/>
        <w:rPr>
          <w:rFonts w:ascii="Times New Roman" w:hAnsi="Times New Roman" w:cs="Times New Roman"/>
          <w:sz w:val="18"/>
          <w:szCs w:val="18"/>
        </w:rPr>
      </w:pPr>
      <w:r w:rsidRPr="00EE684A">
        <w:rPr>
          <w:rFonts w:ascii="Times New Roman" w:hAnsi="Times New Roman" w:cs="Times New Roman"/>
          <w:sz w:val="18"/>
          <w:szCs w:val="18"/>
        </w:rPr>
        <w:t xml:space="preserve">Назва: Департамент благоустрою та інфраструктури Дніпровської міської </w:t>
      </w:r>
      <w:proofErr w:type="gramStart"/>
      <w:r w:rsidRPr="00EE684A">
        <w:rPr>
          <w:rFonts w:ascii="Times New Roman" w:hAnsi="Times New Roman" w:cs="Times New Roman"/>
          <w:sz w:val="18"/>
          <w:szCs w:val="18"/>
        </w:rPr>
        <w:t>ради</w:t>
      </w:r>
      <w:proofErr w:type="gramEnd"/>
    </w:p>
    <w:p w:rsidR="00440A7E" w:rsidRPr="00EE684A" w:rsidRDefault="00440A7E" w:rsidP="00440A7E">
      <w:pPr>
        <w:spacing w:after="0" w:line="240" w:lineRule="auto"/>
        <w:rPr>
          <w:rFonts w:ascii="Times New Roman" w:hAnsi="Times New Roman" w:cs="Times New Roman"/>
          <w:sz w:val="18"/>
          <w:szCs w:val="18"/>
        </w:rPr>
      </w:pPr>
      <w:r w:rsidRPr="00EE684A">
        <w:rPr>
          <w:rFonts w:ascii="Times New Roman" w:hAnsi="Times New Roman" w:cs="Times New Roman"/>
          <w:sz w:val="18"/>
          <w:szCs w:val="18"/>
        </w:rPr>
        <w:lastRenderedPageBreak/>
        <w:t xml:space="preserve">Адреса: 49000, м. Дніпро, вул. Виконкомівська, 6, тел. </w:t>
      </w:r>
      <w:r w:rsidR="00255333" w:rsidRPr="00EE684A">
        <w:rPr>
          <w:rFonts w:ascii="Times New Roman" w:hAnsi="Times New Roman" w:cs="Times New Roman"/>
          <w:sz w:val="18"/>
          <w:szCs w:val="18"/>
        </w:rPr>
        <w:t>744-11-26</w:t>
      </w:r>
    </w:p>
    <w:p w:rsidR="00440A7E" w:rsidRPr="00EE684A" w:rsidRDefault="00440A7E" w:rsidP="00440A7E">
      <w:pPr>
        <w:spacing w:after="0" w:line="240" w:lineRule="auto"/>
        <w:rPr>
          <w:rFonts w:ascii="Times New Roman" w:hAnsi="Times New Roman" w:cs="Times New Roman"/>
          <w:sz w:val="18"/>
          <w:szCs w:val="18"/>
        </w:rPr>
      </w:pPr>
      <w:r w:rsidRPr="00EE684A">
        <w:rPr>
          <w:rFonts w:ascii="Times New Roman" w:hAnsi="Times New Roman" w:cs="Times New Roman"/>
          <w:sz w:val="18"/>
          <w:szCs w:val="18"/>
        </w:rPr>
        <w:t xml:space="preserve">Виконавчий комітет міської </w:t>
      </w:r>
      <w:proofErr w:type="gramStart"/>
      <w:r w:rsidRPr="00EE684A">
        <w:rPr>
          <w:rFonts w:ascii="Times New Roman" w:hAnsi="Times New Roman" w:cs="Times New Roman"/>
          <w:sz w:val="18"/>
          <w:szCs w:val="18"/>
        </w:rPr>
        <w:t>ради</w:t>
      </w:r>
      <w:proofErr w:type="gramEnd"/>
      <w:r w:rsidRPr="00EE684A">
        <w:rPr>
          <w:rFonts w:ascii="Times New Roman" w:hAnsi="Times New Roman" w:cs="Times New Roman"/>
          <w:sz w:val="18"/>
          <w:szCs w:val="18"/>
        </w:rPr>
        <w:t>:</w:t>
      </w:r>
    </w:p>
    <w:p w:rsidR="00440A7E" w:rsidRPr="00EE684A" w:rsidRDefault="00440A7E" w:rsidP="00440A7E">
      <w:pPr>
        <w:spacing w:after="0" w:line="240" w:lineRule="auto"/>
        <w:rPr>
          <w:rFonts w:ascii="Times New Roman" w:hAnsi="Times New Roman" w:cs="Times New Roman"/>
          <w:sz w:val="18"/>
          <w:szCs w:val="18"/>
        </w:rPr>
      </w:pPr>
      <w:r w:rsidRPr="00EE684A">
        <w:rPr>
          <w:rFonts w:ascii="Times New Roman" w:hAnsi="Times New Roman" w:cs="Times New Roman"/>
          <w:sz w:val="18"/>
          <w:szCs w:val="18"/>
        </w:rPr>
        <w:t xml:space="preserve">Назва:  Виконавчий комітет Дніпровської міської </w:t>
      </w:r>
      <w:proofErr w:type="gramStart"/>
      <w:r w:rsidRPr="00EE684A">
        <w:rPr>
          <w:rFonts w:ascii="Times New Roman" w:hAnsi="Times New Roman" w:cs="Times New Roman"/>
          <w:sz w:val="18"/>
          <w:szCs w:val="18"/>
        </w:rPr>
        <w:t>ради</w:t>
      </w:r>
      <w:proofErr w:type="gramEnd"/>
    </w:p>
    <w:p w:rsidR="00440A7E" w:rsidRPr="00EE684A" w:rsidRDefault="00440A7E" w:rsidP="00440A7E">
      <w:pPr>
        <w:spacing w:after="0" w:line="240" w:lineRule="auto"/>
        <w:rPr>
          <w:rFonts w:ascii="Times New Roman" w:hAnsi="Times New Roman" w:cs="Times New Roman"/>
          <w:sz w:val="18"/>
          <w:szCs w:val="18"/>
        </w:rPr>
      </w:pPr>
      <w:r w:rsidRPr="00EE684A">
        <w:rPr>
          <w:rFonts w:ascii="Times New Roman" w:hAnsi="Times New Roman" w:cs="Times New Roman"/>
          <w:sz w:val="18"/>
          <w:szCs w:val="18"/>
        </w:rPr>
        <w:t>Адреса: 49000, м. Дніпро, пр. Д.Яворницького, 75</w:t>
      </w:r>
    </w:p>
    <w:p w:rsidR="00440A7E" w:rsidRPr="00EE684A" w:rsidRDefault="00440A7E" w:rsidP="00440A7E">
      <w:pPr>
        <w:spacing w:after="0" w:line="240" w:lineRule="auto"/>
        <w:rPr>
          <w:rFonts w:ascii="Times New Roman" w:hAnsi="Times New Roman" w:cs="Times New Roman"/>
          <w:sz w:val="18"/>
          <w:szCs w:val="18"/>
          <w:lang w:val="uk-UA"/>
        </w:rPr>
      </w:pPr>
    </w:p>
    <w:p w:rsidR="009E7B5A" w:rsidRPr="00EE684A" w:rsidRDefault="009E7B5A" w:rsidP="00440A7E">
      <w:pPr>
        <w:spacing w:after="0" w:line="240" w:lineRule="auto"/>
        <w:rPr>
          <w:rFonts w:ascii="Times New Roman" w:hAnsi="Times New Roman" w:cs="Times New Roman"/>
          <w:sz w:val="18"/>
          <w:szCs w:val="18"/>
          <w:lang w:val="uk-UA"/>
        </w:rPr>
      </w:pPr>
    </w:p>
    <w:p w:rsidR="00440A7E" w:rsidRPr="00434FAB" w:rsidRDefault="00440A7E" w:rsidP="00440A7E">
      <w:pPr>
        <w:spacing w:after="0" w:line="240" w:lineRule="auto"/>
        <w:jc w:val="center"/>
        <w:rPr>
          <w:rFonts w:ascii="Times New Roman" w:hAnsi="Times New Roman" w:cs="Times New Roman"/>
          <w:b/>
          <w:sz w:val="18"/>
          <w:szCs w:val="18"/>
          <w:lang w:val="uk-UA"/>
        </w:rPr>
      </w:pPr>
      <w:r w:rsidRPr="00EE684A">
        <w:rPr>
          <w:rFonts w:ascii="Times New Roman" w:hAnsi="Times New Roman" w:cs="Times New Roman"/>
          <w:b/>
          <w:sz w:val="18"/>
          <w:szCs w:val="18"/>
        </w:rPr>
        <w:t>Центр обслуговування абонентів служби реалізації та зб</w:t>
      </w:r>
      <w:r w:rsidR="00EE684A">
        <w:rPr>
          <w:rFonts w:ascii="Times New Roman" w:hAnsi="Times New Roman" w:cs="Times New Roman"/>
          <w:b/>
          <w:sz w:val="18"/>
          <w:szCs w:val="18"/>
        </w:rPr>
        <w:t>ору платежів КП «Теплоенерго</w:t>
      </w:r>
      <w:r w:rsidR="00434FAB">
        <w:rPr>
          <w:rFonts w:ascii="Times New Roman" w:hAnsi="Times New Roman" w:cs="Times New Roman"/>
          <w:b/>
          <w:sz w:val="18"/>
          <w:szCs w:val="18"/>
          <w:lang w:val="uk-UA"/>
        </w:rPr>
        <w:t>»</w:t>
      </w:r>
    </w:p>
    <w:p w:rsidR="00345475" w:rsidRPr="00EE684A" w:rsidRDefault="00440A7E" w:rsidP="00440A7E">
      <w:pPr>
        <w:spacing w:after="0" w:line="240" w:lineRule="auto"/>
        <w:rPr>
          <w:rFonts w:ascii="Times New Roman" w:hAnsi="Times New Roman" w:cs="Times New Roman"/>
          <w:sz w:val="18"/>
          <w:szCs w:val="18"/>
          <w:lang w:val="uk-UA"/>
        </w:rPr>
      </w:pPr>
      <w:r w:rsidRPr="00EE684A">
        <w:rPr>
          <w:rFonts w:ascii="Times New Roman" w:hAnsi="Times New Roman" w:cs="Times New Roman"/>
          <w:sz w:val="18"/>
          <w:szCs w:val="18"/>
        </w:rPr>
        <w:t>Адреса: 49000, м. Дніпро, вул. Глінки, 15А, тел. 778-10-42</w:t>
      </w:r>
    </w:p>
    <w:p w:rsidR="00E22893" w:rsidRPr="00EE684A" w:rsidRDefault="00E22893" w:rsidP="00440A7E">
      <w:pPr>
        <w:spacing w:after="0" w:line="240" w:lineRule="auto"/>
        <w:rPr>
          <w:rFonts w:ascii="Times New Roman" w:hAnsi="Times New Roman" w:cs="Times New Roman"/>
          <w:sz w:val="18"/>
          <w:szCs w:val="18"/>
          <w:lang w:val="uk-UA"/>
        </w:rPr>
      </w:pPr>
    </w:p>
    <w:p w:rsidR="00E22893" w:rsidRPr="00EE684A" w:rsidRDefault="00E22893" w:rsidP="00440A7E">
      <w:pPr>
        <w:spacing w:after="0" w:line="240" w:lineRule="auto"/>
        <w:rPr>
          <w:rFonts w:ascii="Times New Roman" w:hAnsi="Times New Roman" w:cs="Times New Roman"/>
          <w:sz w:val="18"/>
          <w:szCs w:val="18"/>
          <w:lang w:val="uk-UA"/>
        </w:rPr>
      </w:pPr>
    </w:p>
    <w:p w:rsidR="00E22893" w:rsidRPr="00EE684A" w:rsidRDefault="00E22893" w:rsidP="00440A7E">
      <w:pPr>
        <w:spacing w:after="0" w:line="240" w:lineRule="auto"/>
        <w:rPr>
          <w:rFonts w:ascii="Times New Roman" w:hAnsi="Times New Roman" w:cs="Times New Roman"/>
          <w:sz w:val="18"/>
          <w:szCs w:val="18"/>
          <w:lang w:val="uk-UA"/>
        </w:rPr>
      </w:pPr>
    </w:p>
    <w:p w:rsidR="00345475" w:rsidRPr="00EE684A" w:rsidRDefault="00345475" w:rsidP="00944399">
      <w:pPr>
        <w:spacing w:after="0" w:line="240" w:lineRule="auto"/>
        <w:jc w:val="center"/>
        <w:rPr>
          <w:rFonts w:ascii="Times New Roman" w:hAnsi="Times New Roman" w:cs="Times New Roman"/>
          <w:b/>
          <w:sz w:val="18"/>
          <w:szCs w:val="18"/>
        </w:rPr>
      </w:pPr>
      <w:r w:rsidRPr="00EE684A">
        <w:rPr>
          <w:rFonts w:ascii="Times New Roman" w:hAnsi="Times New Roman" w:cs="Times New Roman"/>
          <w:b/>
          <w:sz w:val="18"/>
          <w:szCs w:val="18"/>
        </w:rPr>
        <w:t xml:space="preserve">Реквізити і </w:t>
      </w:r>
      <w:proofErr w:type="gramStart"/>
      <w:r w:rsidRPr="00EE684A">
        <w:rPr>
          <w:rFonts w:ascii="Times New Roman" w:hAnsi="Times New Roman" w:cs="Times New Roman"/>
          <w:b/>
          <w:sz w:val="18"/>
          <w:szCs w:val="18"/>
        </w:rPr>
        <w:t>п</w:t>
      </w:r>
      <w:proofErr w:type="gramEnd"/>
      <w:r w:rsidRPr="00EE684A">
        <w:rPr>
          <w:rFonts w:ascii="Times New Roman" w:hAnsi="Times New Roman" w:cs="Times New Roman"/>
          <w:b/>
          <w:sz w:val="18"/>
          <w:szCs w:val="18"/>
        </w:rPr>
        <w:t>ідписи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283"/>
        <w:gridCol w:w="3637"/>
      </w:tblGrid>
      <w:tr w:rsidR="00944399" w:rsidRPr="00EE684A" w:rsidTr="00ED4A31">
        <w:tc>
          <w:tcPr>
            <w:tcW w:w="3794" w:type="dxa"/>
          </w:tcPr>
          <w:p w:rsidR="00944399" w:rsidRPr="00EE684A" w:rsidRDefault="00944399" w:rsidP="00944399">
            <w:pPr>
              <w:jc w:val="center"/>
              <w:rPr>
                <w:rFonts w:ascii="Times New Roman" w:hAnsi="Times New Roman" w:cs="Times New Roman"/>
                <w:b/>
                <w:sz w:val="18"/>
                <w:szCs w:val="18"/>
              </w:rPr>
            </w:pPr>
            <w:r w:rsidRPr="00EE684A">
              <w:rPr>
                <w:rFonts w:ascii="Times New Roman" w:hAnsi="Times New Roman" w:cs="Times New Roman"/>
                <w:b/>
                <w:sz w:val="18"/>
                <w:szCs w:val="18"/>
              </w:rPr>
              <w:t>Виконавець:</w:t>
            </w:r>
          </w:p>
        </w:tc>
        <w:tc>
          <w:tcPr>
            <w:tcW w:w="283" w:type="dxa"/>
          </w:tcPr>
          <w:p w:rsidR="00944399" w:rsidRPr="00EE684A" w:rsidRDefault="00944399" w:rsidP="00944399">
            <w:pPr>
              <w:jc w:val="center"/>
              <w:rPr>
                <w:rFonts w:ascii="Times New Roman" w:hAnsi="Times New Roman" w:cs="Times New Roman"/>
                <w:b/>
                <w:sz w:val="18"/>
                <w:szCs w:val="18"/>
              </w:rPr>
            </w:pPr>
          </w:p>
        </w:tc>
        <w:tc>
          <w:tcPr>
            <w:tcW w:w="3637" w:type="dxa"/>
          </w:tcPr>
          <w:p w:rsidR="00944399" w:rsidRPr="00EE684A" w:rsidRDefault="00944399" w:rsidP="00944399">
            <w:pPr>
              <w:jc w:val="center"/>
              <w:rPr>
                <w:rFonts w:ascii="Times New Roman" w:hAnsi="Times New Roman" w:cs="Times New Roman"/>
                <w:b/>
                <w:sz w:val="18"/>
                <w:szCs w:val="18"/>
              </w:rPr>
            </w:pPr>
            <w:r w:rsidRPr="00EE684A">
              <w:rPr>
                <w:rFonts w:ascii="Times New Roman" w:hAnsi="Times New Roman" w:cs="Times New Roman"/>
                <w:b/>
                <w:sz w:val="18"/>
                <w:szCs w:val="18"/>
              </w:rPr>
              <w:t>Споживач:</w:t>
            </w:r>
          </w:p>
        </w:tc>
      </w:tr>
      <w:tr w:rsidR="00944399" w:rsidRPr="00EE684A" w:rsidTr="00ED4A31">
        <w:tc>
          <w:tcPr>
            <w:tcW w:w="3794" w:type="dxa"/>
          </w:tcPr>
          <w:p w:rsidR="00944399" w:rsidRPr="00EE684A" w:rsidRDefault="00944399" w:rsidP="00944399">
            <w:pPr>
              <w:pStyle w:val="a7"/>
              <w:widowControl w:val="0"/>
              <w:autoSpaceDE w:val="0"/>
              <w:autoSpaceDN w:val="0"/>
              <w:adjustRightInd w:val="0"/>
              <w:jc w:val="both"/>
              <w:rPr>
                <w:sz w:val="18"/>
                <w:szCs w:val="18"/>
                <w:lang w:val="uk-UA"/>
              </w:rPr>
            </w:pPr>
            <w:r w:rsidRPr="00EE684A">
              <w:rPr>
                <w:sz w:val="18"/>
                <w:szCs w:val="18"/>
                <w:lang w:val="uk-UA"/>
              </w:rPr>
              <w:t xml:space="preserve">КП «ТЕПЛОЕНЕРГО» </w:t>
            </w:r>
          </w:p>
          <w:p w:rsidR="00703E6F" w:rsidRPr="00EE684A" w:rsidRDefault="00703E6F" w:rsidP="00703E6F">
            <w:pPr>
              <w:pStyle w:val="a7"/>
              <w:widowControl w:val="0"/>
              <w:autoSpaceDE w:val="0"/>
              <w:autoSpaceDN w:val="0"/>
              <w:adjustRightInd w:val="0"/>
              <w:jc w:val="both"/>
              <w:rPr>
                <w:sz w:val="18"/>
                <w:szCs w:val="18"/>
                <w:lang w:val="uk-UA"/>
              </w:rPr>
            </w:pPr>
            <w:r w:rsidRPr="00EE684A">
              <w:rPr>
                <w:sz w:val="18"/>
                <w:szCs w:val="18"/>
                <w:lang w:val="uk-UA"/>
              </w:rPr>
              <w:t xml:space="preserve">49081, м. Дніпро, </w:t>
            </w:r>
          </w:p>
          <w:p w:rsidR="00703E6F" w:rsidRPr="00EE684A" w:rsidRDefault="00703E6F" w:rsidP="00703E6F">
            <w:pPr>
              <w:pStyle w:val="a7"/>
              <w:widowControl w:val="0"/>
              <w:autoSpaceDE w:val="0"/>
              <w:autoSpaceDN w:val="0"/>
              <w:adjustRightInd w:val="0"/>
              <w:jc w:val="both"/>
              <w:rPr>
                <w:sz w:val="18"/>
                <w:szCs w:val="18"/>
                <w:lang w:val="uk-UA"/>
              </w:rPr>
            </w:pPr>
            <w:r w:rsidRPr="00EE684A">
              <w:rPr>
                <w:sz w:val="18"/>
                <w:szCs w:val="18"/>
                <w:lang w:val="uk-UA"/>
              </w:rPr>
              <w:t xml:space="preserve">пр. Слобожанський, </w:t>
            </w:r>
            <w:r w:rsidR="009E7B5A" w:rsidRPr="00EE684A">
              <w:rPr>
                <w:sz w:val="18"/>
                <w:szCs w:val="18"/>
                <w:lang w:val="uk-UA"/>
              </w:rPr>
              <w:t>б</w:t>
            </w:r>
            <w:r w:rsidRPr="00EE684A">
              <w:rPr>
                <w:sz w:val="18"/>
                <w:szCs w:val="18"/>
                <w:lang w:val="uk-UA"/>
              </w:rPr>
              <w:t>. 29, оф. 504</w:t>
            </w:r>
          </w:p>
          <w:p w:rsidR="00944399" w:rsidRPr="00EE684A" w:rsidRDefault="00944399" w:rsidP="00703E6F">
            <w:pPr>
              <w:pStyle w:val="a7"/>
              <w:widowControl w:val="0"/>
              <w:autoSpaceDE w:val="0"/>
              <w:autoSpaceDN w:val="0"/>
              <w:adjustRightInd w:val="0"/>
              <w:jc w:val="both"/>
              <w:rPr>
                <w:sz w:val="18"/>
                <w:szCs w:val="18"/>
                <w:lang w:val="uk-UA"/>
              </w:rPr>
            </w:pPr>
            <w:r w:rsidRPr="00EE684A">
              <w:rPr>
                <w:sz w:val="18"/>
                <w:szCs w:val="18"/>
                <w:lang w:val="uk-UA"/>
              </w:rPr>
              <w:t>ЄДРПОУ 32688148</w:t>
            </w:r>
          </w:p>
          <w:p w:rsidR="009E7B5A" w:rsidRPr="00EE684A" w:rsidRDefault="00944399" w:rsidP="00944399">
            <w:pPr>
              <w:pStyle w:val="a7"/>
              <w:widowControl w:val="0"/>
              <w:autoSpaceDE w:val="0"/>
              <w:autoSpaceDN w:val="0"/>
              <w:adjustRightInd w:val="0"/>
              <w:jc w:val="both"/>
              <w:rPr>
                <w:sz w:val="18"/>
                <w:szCs w:val="18"/>
                <w:lang w:val="uk-UA"/>
              </w:rPr>
            </w:pPr>
            <w:r w:rsidRPr="00EE684A">
              <w:rPr>
                <w:sz w:val="18"/>
                <w:szCs w:val="18"/>
                <w:lang w:val="uk-UA"/>
              </w:rPr>
              <w:t>р/р</w:t>
            </w:r>
          </w:p>
          <w:p w:rsidR="00944399" w:rsidRPr="00EE684A" w:rsidRDefault="00703E6F" w:rsidP="00944399">
            <w:pPr>
              <w:pStyle w:val="a7"/>
              <w:widowControl w:val="0"/>
              <w:autoSpaceDE w:val="0"/>
              <w:autoSpaceDN w:val="0"/>
              <w:adjustRightInd w:val="0"/>
              <w:jc w:val="both"/>
              <w:rPr>
                <w:sz w:val="18"/>
                <w:szCs w:val="18"/>
                <w:lang w:val="uk-UA"/>
              </w:rPr>
            </w:pPr>
            <w:r w:rsidRPr="00EE684A">
              <w:rPr>
                <w:sz w:val="18"/>
                <w:szCs w:val="18"/>
                <w:lang w:val="en-US"/>
              </w:rPr>
              <w:t>I</w:t>
            </w:r>
            <w:r w:rsidRPr="00EE684A">
              <w:rPr>
                <w:sz w:val="18"/>
                <w:szCs w:val="18"/>
                <w:lang w:val="uk-UA"/>
              </w:rPr>
              <w:t>ВА</w:t>
            </w:r>
            <w:r w:rsidRPr="00EE684A">
              <w:rPr>
                <w:sz w:val="18"/>
                <w:szCs w:val="18"/>
                <w:lang w:val="en-US"/>
              </w:rPr>
              <w:t>N</w:t>
            </w:r>
            <w:r w:rsidRPr="00EE684A">
              <w:rPr>
                <w:sz w:val="18"/>
                <w:szCs w:val="18"/>
                <w:lang w:val="uk-UA"/>
              </w:rPr>
              <w:t xml:space="preserve"> №</w:t>
            </w:r>
            <w:r w:rsidRPr="00EE684A">
              <w:rPr>
                <w:sz w:val="18"/>
                <w:szCs w:val="18"/>
                <w:lang w:val="en-US"/>
              </w:rPr>
              <w:t>U</w:t>
            </w:r>
            <w:r w:rsidRPr="00EE684A">
              <w:rPr>
                <w:sz w:val="18"/>
                <w:szCs w:val="18"/>
                <w:lang w:val="uk-UA"/>
              </w:rPr>
              <w:t>А</w:t>
            </w:r>
            <w:r w:rsidR="00663BFC" w:rsidRPr="00663BFC">
              <w:rPr>
                <w:sz w:val="18"/>
                <w:szCs w:val="18"/>
                <w:lang w:val="uk-UA"/>
              </w:rPr>
              <w:t>193073500000026005001178101</w:t>
            </w:r>
          </w:p>
          <w:p w:rsidR="00944399" w:rsidRPr="00EE684A" w:rsidRDefault="00944399" w:rsidP="00944399">
            <w:pPr>
              <w:pStyle w:val="a7"/>
              <w:widowControl w:val="0"/>
              <w:autoSpaceDE w:val="0"/>
              <w:autoSpaceDN w:val="0"/>
              <w:adjustRightInd w:val="0"/>
              <w:jc w:val="both"/>
              <w:rPr>
                <w:sz w:val="18"/>
                <w:szCs w:val="18"/>
                <w:lang w:val="uk-UA"/>
              </w:rPr>
            </w:pPr>
            <w:r w:rsidRPr="00EE684A">
              <w:rPr>
                <w:sz w:val="18"/>
                <w:szCs w:val="18"/>
                <w:lang w:val="uk-UA"/>
              </w:rPr>
              <w:t xml:space="preserve">в </w:t>
            </w:r>
            <w:r w:rsidR="00663BFC" w:rsidRPr="00663BFC">
              <w:rPr>
                <w:sz w:val="18"/>
                <w:szCs w:val="18"/>
                <w:lang w:val="uk-UA"/>
              </w:rPr>
              <w:t>АТ АКБ «Конкорд»</w:t>
            </w:r>
          </w:p>
          <w:p w:rsidR="00944399" w:rsidRPr="00EE684A" w:rsidRDefault="00944399" w:rsidP="00944399">
            <w:pPr>
              <w:pStyle w:val="a7"/>
              <w:widowControl w:val="0"/>
              <w:autoSpaceDE w:val="0"/>
              <w:autoSpaceDN w:val="0"/>
              <w:adjustRightInd w:val="0"/>
              <w:jc w:val="both"/>
              <w:rPr>
                <w:sz w:val="18"/>
                <w:szCs w:val="18"/>
                <w:lang w:val="uk-UA"/>
              </w:rPr>
            </w:pPr>
            <w:r w:rsidRPr="00EE684A">
              <w:rPr>
                <w:sz w:val="18"/>
                <w:szCs w:val="18"/>
                <w:lang w:val="uk-UA"/>
              </w:rPr>
              <w:t xml:space="preserve">МФО </w:t>
            </w:r>
            <w:r w:rsidR="00663BFC" w:rsidRPr="00663BFC">
              <w:rPr>
                <w:sz w:val="18"/>
                <w:szCs w:val="18"/>
                <w:lang w:val="uk-UA"/>
              </w:rPr>
              <w:t>307350</w:t>
            </w:r>
            <w:bookmarkStart w:id="0" w:name="_GoBack"/>
            <w:bookmarkEnd w:id="0"/>
          </w:p>
          <w:p w:rsidR="00253101" w:rsidRPr="00EE684A" w:rsidRDefault="00253101" w:rsidP="00253101">
            <w:pPr>
              <w:rPr>
                <w:rFonts w:ascii="Times New Roman" w:hAnsi="Times New Roman" w:cs="Times New Roman"/>
                <w:sz w:val="18"/>
                <w:szCs w:val="18"/>
              </w:rPr>
            </w:pPr>
            <w:r w:rsidRPr="00EE684A">
              <w:rPr>
                <w:rFonts w:ascii="Times New Roman" w:hAnsi="Times New Roman" w:cs="Times New Roman"/>
                <w:sz w:val="18"/>
                <w:szCs w:val="18"/>
              </w:rPr>
              <w:t xml:space="preserve">контакти для передачі показань вузлів </w:t>
            </w:r>
            <w:proofErr w:type="gramStart"/>
            <w:r w:rsidRPr="00EE684A">
              <w:rPr>
                <w:rFonts w:ascii="Times New Roman" w:hAnsi="Times New Roman" w:cs="Times New Roman"/>
                <w:sz w:val="18"/>
                <w:szCs w:val="18"/>
              </w:rPr>
              <w:t>обл</w:t>
            </w:r>
            <w:proofErr w:type="gramEnd"/>
            <w:r w:rsidRPr="00EE684A">
              <w:rPr>
                <w:rFonts w:ascii="Times New Roman" w:hAnsi="Times New Roman" w:cs="Times New Roman"/>
                <w:sz w:val="18"/>
                <w:szCs w:val="18"/>
              </w:rPr>
              <w:t>іку:</w:t>
            </w:r>
          </w:p>
          <w:p w:rsidR="00253101" w:rsidRPr="00EE684A" w:rsidRDefault="00253101" w:rsidP="00253101">
            <w:pPr>
              <w:rPr>
                <w:rFonts w:ascii="Times New Roman" w:hAnsi="Times New Roman" w:cs="Times New Roman"/>
                <w:sz w:val="18"/>
                <w:szCs w:val="18"/>
                <w:u w:val="single"/>
                <w:lang w:val="uk-UA"/>
              </w:rPr>
            </w:pPr>
            <w:r w:rsidRPr="00EE684A">
              <w:rPr>
                <w:rFonts w:ascii="Times New Roman" w:hAnsi="Times New Roman" w:cs="Times New Roman"/>
                <w:sz w:val="18"/>
                <w:szCs w:val="18"/>
              </w:rPr>
              <w:t>оф</w:t>
            </w:r>
            <w:r w:rsidRPr="00EE684A">
              <w:rPr>
                <w:rFonts w:ascii="Times New Roman" w:hAnsi="Times New Roman" w:cs="Times New Roman"/>
                <w:sz w:val="18"/>
                <w:szCs w:val="18"/>
                <w:lang w:val="uk-UA"/>
              </w:rPr>
              <w:t xml:space="preserve">іційний веб-сайт </w:t>
            </w:r>
            <w:hyperlink r:id="rId7" w:history="1">
              <w:r w:rsidRPr="00EE684A">
                <w:rPr>
                  <w:rStyle w:val="a9"/>
                  <w:sz w:val="18"/>
                  <w:szCs w:val="18"/>
                </w:rPr>
                <w:t>https://teploenergo.</w:t>
              </w:r>
              <w:r w:rsidRPr="00EE684A">
                <w:rPr>
                  <w:rStyle w:val="a9"/>
                  <w:sz w:val="18"/>
                  <w:szCs w:val="18"/>
                  <w:lang w:val="en-US"/>
                </w:rPr>
                <w:t>net</w:t>
              </w:r>
              <w:r w:rsidRPr="00EE684A">
                <w:rPr>
                  <w:rStyle w:val="a9"/>
                  <w:sz w:val="18"/>
                  <w:szCs w:val="18"/>
                </w:rPr>
                <w:t>/</w:t>
              </w:r>
            </w:hyperlink>
          </w:p>
          <w:p w:rsidR="00253101" w:rsidRPr="00EE684A" w:rsidRDefault="00253101" w:rsidP="00253101">
            <w:pPr>
              <w:rPr>
                <w:rFonts w:ascii="Times New Roman" w:hAnsi="Times New Roman" w:cs="Times New Roman"/>
                <w:sz w:val="18"/>
                <w:szCs w:val="18"/>
                <w:lang w:val="uk-UA"/>
              </w:rPr>
            </w:pPr>
            <w:r w:rsidRPr="00EE684A">
              <w:rPr>
                <w:rFonts w:ascii="Times New Roman" w:hAnsi="Times New Roman" w:cs="Times New Roman"/>
                <w:sz w:val="18"/>
                <w:szCs w:val="18"/>
              </w:rPr>
              <w:t xml:space="preserve">номер телефону </w:t>
            </w:r>
            <w:r w:rsidRPr="00EE684A">
              <w:rPr>
                <w:rFonts w:ascii="Times New Roman" w:hAnsi="Times New Roman" w:cs="Times New Roman"/>
                <w:sz w:val="18"/>
                <w:szCs w:val="18"/>
                <w:lang w:val="uk-UA"/>
              </w:rPr>
              <w:t>+38(068)-523-52-52</w:t>
            </w:r>
          </w:p>
          <w:p w:rsidR="00253101" w:rsidRPr="00EE684A" w:rsidRDefault="00253101" w:rsidP="00253101">
            <w:pPr>
              <w:rPr>
                <w:rFonts w:ascii="Times New Roman" w:hAnsi="Times New Roman" w:cs="Times New Roman"/>
                <w:sz w:val="18"/>
                <w:szCs w:val="18"/>
              </w:rPr>
            </w:pPr>
            <w:r w:rsidRPr="00EE684A">
              <w:rPr>
                <w:rFonts w:ascii="Times New Roman" w:hAnsi="Times New Roman" w:cs="Times New Roman"/>
                <w:sz w:val="18"/>
                <w:szCs w:val="18"/>
              </w:rPr>
              <w:t>адреса електронної пошти</w:t>
            </w:r>
            <w:r w:rsidRPr="00EE684A">
              <w:rPr>
                <w:rFonts w:ascii="Times New Roman" w:hAnsi="Times New Roman" w:cs="Times New Roman"/>
                <w:sz w:val="18"/>
                <w:szCs w:val="18"/>
                <w:lang w:val="uk-UA"/>
              </w:rPr>
              <w:t xml:space="preserve"> </w:t>
            </w:r>
            <w:hyperlink r:id="rId8" w:history="1">
              <w:r w:rsidRPr="00EE684A">
                <w:rPr>
                  <w:rStyle w:val="a9"/>
                  <w:rFonts w:ascii="Times New Roman" w:hAnsi="Times New Roman"/>
                  <w:sz w:val="18"/>
                  <w:szCs w:val="18"/>
                  <w:lang w:val="en-US"/>
                </w:rPr>
                <w:t>teploenergodnepr</w:t>
              </w:r>
              <w:r w:rsidRPr="00EE684A">
                <w:rPr>
                  <w:rStyle w:val="a9"/>
                  <w:rFonts w:ascii="Times New Roman" w:hAnsi="Times New Roman"/>
                  <w:sz w:val="18"/>
                  <w:szCs w:val="18"/>
                </w:rPr>
                <w:t>@</w:t>
              </w:r>
              <w:r w:rsidRPr="00EE684A">
                <w:rPr>
                  <w:rStyle w:val="a9"/>
                  <w:rFonts w:ascii="Times New Roman" w:hAnsi="Times New Roman"/>
                  <w:sz w:val="18"/>
                  <w:szCs w:val="18"/>
                  <w:lang w:val="en-US"/>
                </w:rPr>
                <w:t>gmail</w:t>
              </w:r>
              <w:r w:rsidRPr="00EE684A">
                <w:rPr>
                  <w:rStyle w:val="a9"/>
                  <w:rFonts w:ascii="Times New Roman" w:hAnsi="Times New Roman"/>
                  <w:sz w:val="18"/>
                  <w:szCs w:val="18"/>
                </w:rPr>
                <w:t>.</w:t>
              </w:r>
            </w:hyperlink>
            <w:r w:rsidRPr="00EE684A">
              <w:rPr>
                <w:rStyle w:val="a9"/>
                <w:rFonts w:ascii="Times New Roman" w:hAnsi="Times New Roman"/>
                <w:sz w:val="18"/>
                <w:szCs w:val="18"/>
                <w:lang w:val="en-US"/>
              </w:rPr>
              <w:t>com</w:t>
            </w:r>
          </w:p>
          <w:p w:rsidR="009E7B5A" w:rsidRPr="00EE684A" w:rsidRDefault="00253101" w:rsidP="00253101">
            <w:pPr>
              <w:widowControl w:val="0"/>
              <w:autoSpaceDE w:val="0"/>
              <w:autoSpaceDN w:val="0"/>
              <w:adjustRightInd w:val="0"/>
              <w:jc w:val="both"/>
              <w:rPr>
                <w:rFonts w:ascii="Times New Roman" w:hAnsi="Times New Roman" w:cs="Times New Roman"/>
                <w:sz w:val="18"/>
                <w:szCs w:val="18"/>
                <w:lang w:val="uk-UA"/>
              </w:rPr>
            </w:pPr>
            <w:r w:rsidRPr="00EE684A">
              <w:rPr>
                <w:rFonts w:ascii="Times New Roman" w:hAnsi="Times New Roman" w:cs="Times New Roman"/>
                <w:sz w:val="18"/>
                <w:szCs w:val="18"/>
              </w:rPr>
              <w:t>офіційний веб-сайт</w:t>
            </w:r>
          </w:p>
          <w:p w:rsidR="00253101" w:rsidRPr="00EE684A" w:rsidRDefault="00663BFC" w:rsidP="00253101">
            <w:pPr>
              <w:widowControl w:val="0"/>
              <w:autoSpaceDE w:val="0"/>
              <w:autoSpaceDN w:val="0"/>
              <w:adjustRightInd w:val="0"/>
              <w:jc w:val="both"/>
              <w:rPr>
                <w:rFonts w:ascii="Times New Roman" w:hAnsi="Times New Roman" w:cs="Times New Roman"/>
                <w:sz w:val="18"/>
                <w:szCs w:val="18"/>
                <w:lang w:val="uk-UA"/>
              </w:rPr>
            </w:pPr>
            <w:hyperlink r:id="rId9" w:history="1">
              <w:r w:rsidR="00253101" w:rsidRPr="00EE684A">
                <w:rPr>
                  <w:rStyle w:val="a9"/>
                  <w:rFonts w:ascii="Times New Roman" w:hAnsi="Times New Roman" w:cs="Times New Roman"/>
                  <w:sz w:val="18"/>
                  <w:szCs w:val="18"/>
                </w:rPr>
                <w:t>https://teploenergo.dp.ua/</w:t>
              </w:r>
            </w:hyperlink>
            <w:r w:rsidR="00253101" w:rsidRPr="00EE684A">
              <w:rPr>
                <w:rFonts w:ascii="Times New Roman" w:hAnsi="Times New Roman" w:cs="Times New Roman"/>
                <w:sz w:val="18"/>
                <w:szCs w:val="18"/>
                <w:lang w:val="uk-UA"/>
              </w:rPr>
              <w:t xml:space="preserve"> </w:t>
            </w:r>
          </w:p>
          <w:p w:rsidR="00944399" w:rsidRDefault="00535E3C" w:rsidP="00944399">
            <w:pPr>
              <w:widowControl w:val="0"/>
              <w:autoSpaceDE w:val="0"/>
              <w:autoSpaceDN w:val="0"/>
              <w:adjustRightInd w:val="0"/>
              <w:jc w:val="both"/>
              <w:rPr>
                <w:rFonts w:ascii="Times New Roman" w:hAnsi="Times New Roman" w:cs="Times New Roman"/>
                <w:sz w:val="18"/>
                <w:szCs w:val="18"/>
                <w:lang w:val="uk-UA"/>
              </w:rPr>
            </w:pPr>
            <w:r>
              <w:rPr>
                <w:rFonts w:ascii="Times New Roman" w:hAnsi="Times New Roman" w:cs="Times New Roman"/>
                <w:sz w:val="18"/>
                <w:szCs w:val="18"/>
                <w:lang w:val="uk-UA"/>
              </w:rPr>
              <w:t>контактний телефон:</w:t>
            </w:r>
          </w:p>
          <w:p w:rsidR="00535E3C" w:rsidRPr="00EE684A" w:rsidRDefault="00535E3C" w:rsidP="00944399">
            <w:pPr>
              <w:widowControl w:val="0"/>
              <w:autoSpaceDE w:val="0"/>
              <w:autoSpaceDN w:val="0"/>
              <w:adjustRightInd w:val="0"/>
              <w:jc w:val="both"/>
              <w:rPr>
                <w:rFonts w:ascii="Times New Roman" w:hAnsi="Times New Roman" w:cs="Times New Roman"/>
                <w:sz w:val="18"/>
                <w:szCs w:val="18"/>
                <w:lang w:val="uk-UA"/>
              </w:rPr>
            </w:pPr>
            <w:r>
              <w:rPr>
                <w:rFonts w:ascii="Times New Roman" w:hAnsi="Times New Roman" w:cs="Times New Roman"/>
                <w:sz w:val="18"/>
                <w:szCs w:val="18"/>
                <w:lang w:val="uk-UA"/>
              </w:rPr>
              <w:t>+38(056)-790-05-25</w:t>
            </w:r>
          </w:p>
          <w:p w:rsidR="009E7B5A" w:rsidRPr="00EE684A" w:rsidRDefault="009E7B5A" w:rsidP="00944399">
            <w:pPr>
              <w:widowControl w:val="0"/>
              <w:autoSpaceDE w:val="0"/>
              <w:autoSpaceDN w:val="0"/>
              <w:adjustRightInd w:val="0"/>
              <w:jc w:val="both"/>
              <w:rPr>
                <w:rFonts w:ascii="Times New Roman" w:hAnsi="Times New Roman" w:cs="Times New Roman"/>
                <w:sz w:val="18"/>
                <w:szCs w:val="18"/>
                <w:lang w:val="uk-UA"/>
              </w:rPr>
            </w:pPr>
          </w:p>
          <w:p w:rsidR="009E7B5A" w:rsidRPr="00EE684A" w:rsidRDefault="009E7B5A" w:rsidP="00944399">
            <w:pPr>
              <w:widowControl w:val="0"/>
              <w:autoSpaceDE w:val="0"/>
              <w:autoSpaceDN w:val="0"/>
              <w:adjustRightInd w:val="0"/>
              <w:jc w:val="both"/>
              <w:rPr>
                <w:rFonts w:ascii="Times New Roman" w:hAnsi="Times New Roman" w:cs="Times New Roman"/>
                <w:sz w:val="18"/>
                <w:szCs w:val="18"/>
                <w:lang w:val="uk-UA"/>
              </w:rPr>
            </w:pPr>
          </w:p>
          <w:p w:rsidR="009E7B5A" w:rsidRPr="00EE684A" w:rsidRDefault="00944399" w:rsidP="009E7B5A">
            <w:pPr>
              <w:widowControl w:val="0"/>
              <w:autoSpaceDE w:val="0"/>
              <w:autoSpaceDN w:val="0"/>
              <w:adjustRightInd w:val="0"/>
              <w:jc w:val="both"/>
              <w:rPr>
                <w:rFonts w:ascii="Times New Roman" w:hAnsi="Times New Roman" w:cs="Times New Roman"/>
                <w:sz w:val="18"/>
                <w:szCs w:val="18"/>
                <w:lang w:val="uk-UA"/>
              </w:rPr>
            </w:pPr>
            <w:r w:rsidRPr="00EE684A">
              <w:rPr>
                <w:rFonts w:ascii="Times New Roman" w:hAnsi="Times New Roman" w:cs="Times New Roman"/>
                <w:sz w:val="18"/>
                <w:szCs w:val="18"/>
                <w:lang w:val="uk-UA"/>
              </w:rPr>
              <w:t>Директор</w:t>
            </w:r>
            <w:r w:rsidR="009E7B5A" w:rsidRPr="00EE684A">
              <w:rPr>
                <w:rFonts w:ascii="Times New Roman" w:hAnsi="Times New Roman" w:cs="Times New Roman"/>
                <w:sz w:val="18"/>
                <w:szCs w:val="18"/>
                <w:lang w:val="uk-UA"/>
              </w:rPr>
              <w:t xml:space="preserve"> </w:t>
            </w:r>
          </w:p>
          <w:p w:rsidR="00944399" w:rsidRPr="00EE684A" w:rsidRDefault="00944399" w:rsidP="009E7B5A">
            <w:pPr>
              <w:widowControl w:val="0"/>
              <w:autoSpaceDE w:val="0"/>
              <w:autoSpaceDN w:val="0"/>
              <w:adjustRightInd w:val="0"/>
              <w:jc w:val="both"/>
              <w:rPr>
                <w:sz w:val="18"/>
                <w:szCs w:val="18"/>
              </w:rPr>
            </w:pPr>
            <w:r w:rsidRPr="00EE684A">
              <w:rPr>
                <w:rFonts w:ascii="Times New Roman" w:hAnsi="Times New Roman" w:cs="Times New Roman"/>
                <w:sz w:val="18"/>
                <w:szCs w:val="18"/>
              </w:rPr>
              <w:t>______________________А.В. Клименко</w:t>
            </w:r>
          </w:p>
          <w:p w:rsidR="00944399" w:rsidRPr="00EE684A" w:rsidRDefault="00E22893" w:rsidP="00944399">
            <w:pPr>
              <w:rPr>
                <w:rFonts w:ascii="Times New Roman" w:hAnsi="Times New Roman" w:cs="Times New Roman"/>
                <w:sz w:val="18"/>
                <w:szCs w:val="18"/>
              </w:rPr>
            </w:pPr>
            <w:r w:rsidRPr="00EE684A">
              <w:rPr>
                <w:rFonts w:ascii="Times New Roman" w:hAnsi="Times New Roman" w:cs="Times New Roman"/>
                <w:b/>
                <w:sz w:val="18"/>
                <w:szCs w:val="18"/>
              </w:rPr>
              <w:t xml:space="preserve">  </w:t>
            </w:r>
            <w:r w:rsidR="00944399" w:rsidRPr="00EE684A">
              <w:rPr>
                <w:rFonts w:ascii="Times New Roman" w:hAnsi="Times New Roman" w:cs="Times New Roman"/>
                <w:b/>
                <w:sz w:val="18"/>
                <w:szCs w:val="18"/>
              </w:rPr>
              <w:t xml:space="preserve">                </w:t>
            </w:r>
            <w:r w:rsidR="00944399" w:rsidRPr="00EE684A">
              <w:rPr>
                <w:rFonts w:ascii="Times New Roman" w:hAnsi="Times New Roman" w:cs="Times New Roman"/>
                <w:i/>
                <w:sz w:val="18"/>
                <w:szCs w:val="18"/>
              </w:rPr>
              <w:t>М.П. (</w:t>
            </w:r>
            <w:proofErr w:type="gramStart"/>
            <w:r w:rsidR="00944399" w:rsidRPr="00EE684A">
              <w:rPr>
                <w:rFonts w:ascii="Times New Roman" w:hAnsi="Times New Roman" w:cs="Times New Roman"/>
                <w:i/>
                <w:sz w:val="18"/>
                <w:szCs w:val="18"/>
              </w:rPr>
              <w:t>п</w:t>
            </w:r>
            <w:proofErr w:type="gramEnd"/>
            <w:r w:rsidR="00944399" w:rsidRPr="00EE684A">
              <w:rPr>
                <w:rFonts w:ascii="Times New Roman" w:hAnsi="Times New Roman" w:cs="Times New Roman"/>
                <w:i/>
                <w:sz w:val="18"/>
                <w:szCs w:val="18"/>
              </w:rPr>
              <w:t>ідпис)</w:t>
            </w:r>
          </w:p>
        </w:tc>
        <w:tc>
          <w:tcPr>
            <w:tcW w:w="283" w:type="dxa"/>
          </w:tcPr>
          <w:p w:rsidR="00944399" w:rsidRPr="00EE684A" w:rsidRDefault="00944399" w:rsidP="00C545EC">
            <w:pPr>
              <w:rPr>
                <w:rFonts w:ascii="Times New Roman" w:hAnsi="Times New Roman" w:cs="Times New Roman"/>
                <w:sz w:val="18"/>
                <w:szCs w:val="18"/>
              </w:rPr>
            </w:pPr>
          </w:p>
        </w:tc>
        <w:tc>
          <w:tcPr>
            <w:tcW w:w="3637" w:type="dxa"/>
          </w:tcPr>
          <w:p w:rsidR="00944399" w:rsidRPr="00EE684A" w:rsidRDefault="00944399" w:rsidP="00944399">
            <w:pPr>
              <w:rPr>
                <w:rFonts w:ascii="Times New Roman" w:hAnsi="Times New Roman" w:cs="Times New Roman"/>
                <w:sz w:val="18"/>
                <w:szCs w:val="18"/>
              </w:rPr>
            </w:pPr>
            <w:r w:rsidRPr="00EE684A">
              <w:rPr>
                <w:rFonts w:ascii="Times New Roman" w:hAnsi="Times New Roman" w:cs="Times New Roman"/>
                <w:sz w:val="18"/>
                <w:szCs w:val="18"/>
              </w:rPr>
              <w:t xml:space="preserve">найменування / </w:t>
            </w:r>
            <w:r w:rsidRPr="00EE684A">
              <w:rPr>
                <w:rFonts w:ascii="Times New Roman" w:hAnsi="Times New Roman" w:cs="Times New Roman"/>
                <w:sz w:val="18"/>
                <w:szCs w:val="18"/>
                <w:lang w:val="uk-UA"/>
              </w:rPr>
              <w:t>П.І.Б.</w:t>
            </w:r>
            <w:r w:rsidRPr="00EE684A">
              <w:rPr>
                <w:rFonts w:ascii="Times New Roman" w:hAnsi="Times New Roman" w:cs="Times New Roman"/>
                <w:sz w:val="18"/>
                <w:szCs w:val="18"/>
              </w:rPr>
              <w:t>ідентифікаційний номер (код згідно з</w:t>
            </w:r>
            <w:r w:rsidR="009E7B5A" w:rsidRPr="00EE684A">
              <w:rPr>
                <w:rFonts w:ascii="Times New Roman" w:hAnsi="Times New Roman" w:cs="Times New Roman"/>
                <w:sz w:val="18"/>
                <w:szCs w:val="18"/>
                <w:lang w:val="uk-UA"/>
              </w:rPr>
              <w:t xml:space="preserve"> </w:t>
            </w:r>
            <w:r w:rsidRPr="00EE684A">
              <w:rPr>
                <w:rFonts w:ascii="Times New Roman" w:hAnsi="Times New Roman" w:cs="Times New Roman"/>
                <w:sz w:val="18"/>
                <w:szCs w:val="18"/>
              </w:rPr>
              <w:t>ЄДРПОУ) _</w:t>
            </w:r>
            <w:r w:rsidR="009E7B5A" w:rsidRPr="00EE684A">
              <w:rPr>
                <w:rFonts w:ascii="Times New Roman" w:hAnsi="Times New Roman" w:cs="Times New Roman"/>
                <w:sz w:val="18"/>
                <w:szCs w:val="18"/>
                <w:lang w:val="uk-UA"/>
              </w:rPr>
              <w:t>__</w:t>
            </w:r>
            <w:r w:rsidRPr="00EE684A">
              <w:rPr>
                <w:rFonts w:ascii="Times New Roman" w:hAnsi="Times New Roman" w:cs="Times New Roman"/>
                <w:sz w:val="18"/>
                <w:szCs w:val="18"/>
              </w:rPr>
              <w:t>_____________</w:t>
            </w:r>
            <w:r w:rsidR="009E7B5A" w:rsidRPr="00EE684A">
              <w:rPr>
                <w:rFonts w:ascii="Times New Roman" w:hAnsi="Times New Roman" w:cs="Times New Roman"/>
                <w:sz w:val="18"/>
                <w:szCs w:val="18"/>
                <w:lang w:val="uk-UA"/>
              </w:rPr>
              <w:t>_______</w:t>
            </w:r>
            <w:r w:rsidRPr="00EE684A">
              <w:rPr>
                <w:rFonts w:ascii="Times New Roman" w:hAnsi="Times New Roman" w:cs="Times New Roman"/>
                <w:sz w:val="18"/>
                <w:szCs w:val="18"/>
              </w:rPr>
              <w:t>___________</w:t>
            </w:r>
          </w:p>
          <w:p w:rsidR="00944399" w:rsidRPr="00EE684A" w:rsidRDefault="00944399" w:rsidP="00944399">
            <w:pPr>
              <w:rPr>
                <w:rFonts w:ascii="Times New Roman" w:hAnsi="Times New Roman" w:cs="Times New Roman"/>
                <w:sz w:val="18"/>
                <w:szCs w:val="18"/>
              </w:rPr>
            </w:pPr>
            <w:r w:rsidRPr="00EE684A">
              <w:rPr>
                <w:rFonts w:ascii="Times New Roman" w:hAnsi="Times New Roman" w:cs="Times New Roman"/>
                <w:sz w:val="18"/>
                <w:szCs w:val="18"/>
              </w:rPr>
              <w:t>адреса _____________</w:t>
            </w:r>
            <w:r w:rsidR="009E7B5A" w:rsidRPr="00EE684A">
              <w:rPr>
                <w:rFonts w:ascii="Times New Roman" w:hAnsi="Times New Roman" w:cs="Times New Roman"/>
                <w:sz w:val="18"/>
                <w:szCs w:val="18"/>
                <w:lang w:val="uk-UA"/>
              </w:rPr>
              <w:t>______</w:t>
            </w:r>
            <w:r w:rsidRPr="00EE684A">
              <w:rPr>
                <w:rFonts w:ascii="Times New Roman" w:hAnsi="Times New Roman" w:cs="Times New Roman"/>
                <w:sz w:val="18"/>
                <w:szCs w:val="18"/>
              </w:rPr>
              <w:t>_______________</w:t>
            </w:r>
          </w:p>
          <w:p w:rsidR="00944399" w:rsidRPr="00EE684A" w:rsidRDefault="00944399" w:rsidP="00944399">
            <w:pPr>
              <w:rPr>
                <w:rFonts w:ascii="Times New Roman" w:hAnsi="Times New Roman" w:cs="Times New Roman"/>
                <w:sz w:val="18"/>
                <w:szCs w:val="18"/>
                <w:lang w:val="uk-UA"/>
              </w:rPr>
            </w:pPr>
            <w:r w:rsidRPr="00EE684A">
              <w:rPr>
                <w:rFonts w:ascii="Times New Roman" w:hAnsi="Times New Roman" w:cs="Times New Roman"/>
                <w:sz w:val="18"/>
                <w:szCs w:val="18"/>
              </w:rPr>
              <w:t>_____________________________</w:t>
            </w:r>
            <w:r w:rsidR="009E7B5A" w:rsidRPr="00EE684A">
              <w:rPr>
                <w:rFonts w:ascii="Times New Roman" w:hAnsi="Times New Roman" w:cs="Times New Roman"/>
                <w:sz w:val="18"/>
                <w:szCs w:val="18"/>
                <w:lang w:val="uk-UA"/>
              </w:rPr>
              <w:t>_____</w:t>
            </w:r>
          </w:p>
          <w:p w:rsidR="00944399" w:rsidRPr="00EE684A" w:rsidRDefault="00944399" w:rsidP="00944399">
            <w:pPr>
              <w:rPr>
                <w:rFonts w:ascii="Times New Roman" w:hAnsi="Times New Roman" w:cs="Times New Roman"/>
                <w:sz w:val="18"/>
                <w:szCs w:val="18"/>
                <w:lang w:val="uk-UA"/>
              </w:rPr>
            </w:pPr>
            <w:r w:rsidRPr="00EE684A">
              <w:rPr>
                <w:rFonts w:ascii="Times New Roman" w:hAnsi="Times New Roman" w:cs="Times New Roman"/>
                <w:sz w:val="18"/>
                <w:szCs w:val="18"/>
              </w:rPr>
              <w:t>номер телефону</w:t>
            </w:r>
            <w:r w:rsidR="009E7B5A" w:rsidRPr="00EE684A">
              <w:rPr>
                <w:rFonts w:ascii="Times New Roman" w:hAnsi="Times New Roman" w:cs="Times New Roman"/>
                <w:sz w:val="18"/>
                <w:szCs w:val="18"/>
                <w:lang w:val="uk-UA"/>
              </w:rPr>
              <w:t xml:space="preserve"> </w:t>
            </w:r>
            <w:r w:rsidRPr="00EE684A">
              <w:rPr>
                <w:rFonts w:ascii="Times New Roman" w:hAnsi="Times New Roman" w:cs="Times New Roman"/>
                <w:sz w:val="18"/>
                <w:szCs w:val="18"/>
              </w:rPr>
              <w:t>______________________________</w:t>
            </w:r>
            <w:r w:rsidR="009E7B5A" w:rsidRPr="00EE684A">
              <w:rPr>
                <w:rFonts w:ascii="Times New Roman" w:hAnsi="Times New Roman" w:cs="Times New Roman"/>
                <w:sz w:val="18"/>
                <w:szCs w:val="18"/>
                <w:lang w:val="uk-UA"/>
              </w:rPr>
              <w:t>____</w:t>
            </w:r>
          </w:p>
          <w:p w:rsidR="00944399" w:rsidRPr="00EE684A" w:rsidRDefault="00944399" w:rsidP="00944399">
            <w:pPr>
              <w:rPr>
                <w:rFonts w:ascii="Times New Roman" w:hAnsi="Times New Roman" w:cs="Times New Roman"/>
                <w:sz w:val="18"/>
                <w:szCs w:val="18"/>
                <w:lang w:val="uk-UA"/>
              </w:rPr>
            </w:pPr>
            <w:r w:rsidRPr="00EE684A">
              <w:rPr>
                <w:rFonts w:ascii="Times New Roman" w:hAnsi="Times New Roman" w:cs="Times New Roman"/>
                <w:sz w:val="18"/>
                <w:szCs w:val="18"/>
              </w:rPr>
              <w:t>адреса електронної пошти _</w:t>
            </w:r>
            <w:r w:rsidR="009E7B5A" w:rsidRPr="00EE684A">
              <w:rPr>
                <w:rFonts w:ascii="Times New Roman" w:hAnsi="Times New Roman" w:cs="Times New Roman"/>
                <w:sz w:val="18"/>
                <w:szCs w:val="18"/>
                <w:lang w:val="uk-UA"/>
              </w:rPr>
              <w:t>__________</w:t>
            </w:r>
            <w:r w:rsidRPr="00EE684A">
              <w:rPr>
                <w:rFonts w:ascii="Times New Roman" w:hAnsi="Times New Roman" w:cs="Times New Roman"/>
                <w:sz w:val="18"/>
                <w:szCs w:val="18"/>
              </w:rPr>
              <w:t>__________</w:t>
            </w:r>
            <w:r w:rsidR="009E7B5A" w:rsidRPr="00EE684A">
              <w:rPr>
                <w:rFonts w:ascii="Times New Roman" w:hAnsi="Times New Roman" w:cs="Times New Roman"/>
                <w:sz w:val="18"/>
                <w:szCs w:val="18"/>
                <w:lang w:val="uk-UA"/>
              </w:rPr>
              <w:t>_____________</w:t>
            </w:r>
          </w:p>
          <w:p w:rsidR="00944399" w:rsidRPr="00EE684A" w:rsidRDefault="00944399" w:rsidP="00944399">
            <w:pPr>
              <w:rPr>
                <w:rFonts w:ascii="Times New Roman" w:hAnsi="Times New Roman" w:cs="Times New Roman"/>
                <w:sz w:val="18"/>
                <w:szCs w:val="18"/>
                <w:lang w:val="uk-UA"/>
              </w:rPr>
            </w:pPr>
            <w:r w:rsidRPr="00EE684A">
              <w:rPr>
                <w:rFonts w:ascii="Times New Roman" w:hAnsi="Times New Roman" w:cs="Times New Roman"/>
                <w:sz w:val="18"/>
                <w:szCs w:val="18"/>
              </w:rPr>
              <w:t>__</w:t>
            </w:r>
            <w:r w:rsidR="009E7B5A" w:rsidRPr="00EE684A">
              <w:rPr>
                <w:rFonts w:ascii="Times New Roman" w:hAnsi="Times New Roman" w:cs="Times New Roman"/>
                <w:sz w:val="18"/>
                <w:szCs w:val="18"/>
              </w:rPr>
              <w:t>______________________</w:t>
            </w:r>
            <w:r w:rsidR="009E7B5A" w:rsidRPr="00EE684A">
              <w:rPr>
                <w:rFonts w:ascii="Times New Roman" w:hAnsi="Times New Roman" w:cs="Times New Roman"/>
                <w:sz w:val="18"/>
                <w:szCs w:val="18"/>
                <w:lang w:val="uk-UA"/>
              </w:rPr>
              <w:t>__________</w:t>
            </w:r>
          </w:p>
          <w:p w:rsidR="00944399" w:rsidRPr="00EE684A" w:rsidRDefault="00944399" w:rsidP="00944399">
            <w:pPr>
              <w:rPr>
                <w:rFonts w:ascii="Times New Roman" w:hAnsi="Times New Roman" w:cs="Times New Roman"/>
                <w:sz w:val="18"/>
                <w:szCs w:val="18"/>
              </w:rPr>
            </w:pPr>
            <w:r w:rsidRPr="00EE684A">
              <w:rPr>
                <w:rFonts w:ascii="Times New Roman" w:hAnsi="Times New Roman" w:cs="Times New Roman"/>
                <w:sz w:val="18"/>
                <w:szCs w:val="18"/>
              </w:rPr>
              <w:t>абонентський номер споживача</w:t>
            </w:r>
          </w:p>
          <w:p w:rsidR="00944399" w:rsidRPr="00EE684A" w:rsidRDefault="00944399" w:rsidP="00944399">
            <w:pPr>
              <w:rPr>
                <w:rFonts w:ascii="Times New Roman" w:hAnsi="Times New Roman" w:cs="Times New Roman"/>
                <w:sz w:val="18"/>
                <w:szCs w:val="18"/>
                <w:lang w:val="uk-UA"/>
              </w:rPr>
            </w:pPr>
            <w:r w:rsidRPr="00EE684A">
              <w:rPr>
                <w:rFonts w:ascii="Times New Roman" w:hAnsi="Times New Roman" w:cs="Times New Roman"/>
                <w:sz w:val="18"/>
                <w:szCs w:val="18"/>
              </w:rPr>
              <w:t>________________________</w:t>
            </w:r>
            <w:r w:rsidR="009E7B5A" w:rsidRPr="00EE684A">
              <w:rPr>
                <w:rFonts w:ascii="Times New Roman" w:hAnsi="Times New Roman" w:cs="Times New Roman"/>
                <w:sz w:val="18"/>
                <w:szCs w:val="18"/>
                <w:lang w:val="uk-UA"/>
              </w:rPr>
              <w:t>__________</w:t>
            </w:r>
          </w:p>
          <w:p w:rsidR="00944399" w:rsidRPr="00EE684A" w:rsidRDefault="00944399" w:rsidP="00944399">
            <w:pPr>
              <w:rPr>
                <w:rFonts w:ascii="Times New Roman" w:hAnsi="Times New Roman" w:cs="Times New Roman"/>
                <w:sz w:val="18"/>
                <w:szCs w:val="18"/>
                <w:lang w:val="uk-UA"/>
              </w:rPr>
            </w:pPr>
            <w:r w:rsidRPr="00EE684A">
              <w:rPr>
                <w:rFonts w:ascii="Times New Roman" w:hAnsi="Times New Roman" w:cs="Times New Roman"/>
                <w:sz w:val="18"/>
                <w:szCs w:val="18"/>
              </w:rPr>
              <w:t>________________________</w:t>
            </w:r>
            <w:r w:rsidR="009E7B5A" w:rsidRPr="00EE684A">
              <w:rPr>
                <w:rFonts w:ascii="Times New Roman" w:hAnsi="Times New Roman" w:cs="Times New Roman"/>
                <w:sz w:val="18"/>
                <w:szCs w:val="18"/>
                <w:lang w:val="uk-UA"/>
              </w:rPr>
              <w:t>__________</w:t>
            </w:r>
          </w:p>
          <w:p w:rsidR="00944399" w:rsidRPr="00EE684A" w:rsidRDefault="00944399" w:rsidP="00944399">
            <w:pPr>
              <w:rPr>
                <w:rFonts w:ascii="Times New Roman" w:hAnsi="Times New Roman" w:cs="Times New Roman"/>
                <w:sz w:val="18"/>
                <w:szCs w:val="18"/>
                <w:lang w:val="uk-UA"/>
              </w:rPr>
            </w:pPr>
          </w:p>
          <w:p w:rsidR="009E7B5A" w:rsidRPr="00EE684A" w:rsidRDefault="009E7B5A" w:rsidP="00944399">
            <w:pPr>
              <w:rPr>
                <w:rFonts w:ascii="Times New Roman" w:hAnsi="Times New Roman" w:cs="Times New Roman"/>
                <w:sz w:val="18"/>
                <w:szCs w:val="18"/>
                <w:lang w:val="uk-UA"/>
              </w:rPr>
            </w:pPr>
          </w:p>
          <w:p w:rsidR="009E7B5A" w:rsidRDefault="009E7B5A" w:rsidP="00944399">
            <w:pPr>
              <w:rPr>
                <w:rFonts w:ascii="Times New Roman" w:hAnsi="Times New Roman" w:cs="Times New Roman"/>
                <w:sz w:val="18"/>
                <w:szCs w:val="18"/>
                <w:lang w:val="uk-UA"/>
              </w:rPr>
            </w:pPr>
          </w:p>
          <w:p w:rsidR="00535E3C" w:rsidRPr="00EE684A" w:rsidRDefault="00535E3C" w:rsidP="00944399">
            <w:pPr>
              <w:rPr>
                <w:rFonts w:ascii="Times New Roman" w:hAnsi="Times New Roman" w:cs="Times New Roman"/>
                <w:sz w:val="18"/>
                <w:szCs w:val="18"/>
                <w:lang w:val="uk-UA"/>
              </w:rPr>
            </w:pPr>
          </w:p>
          <w:p w:rsidR="009E7B5A" w:rsidRPr="00EE684A" w:rsidRDefault="009E7B5A" w:rsidP="00944399">
            <w:pPr>
              <w:rPr>
                <w:rFonts w:ascii="Times New Roman" w:hAnsi="Times New Roman" w:cs="Times New Roman"/>
                <w:sz w:val="18"/>
                <w:szCs w:val="18"/>
                <w:lang w:val="uk-UA"/>
              </w:rPr>
            </w:pPr>
          </w:p>
          <w:p w:rsidR="009E7B5A" w:rsidRPr="00EE684A" w:rsidRDefault="009E7B5A" w:rsidP="00944399">
            <w:pPr>
              <w:rPr>
                <w:rFonts w:ascii="Times New Roman" w:hAnsi="Times New Roman" w:cs="Times New Roman"/>
                <w:sz w:val="18"/>
                <w:szCs w:val="18"/>
                <w:lang w:val="uk-UA"/>
              </w:rPr>
            </w:pPr>
          </w:p>
          <w:p w:rsidR="00944399" w:rsidRPr="00EE684A" w:rsidRDefault="00944399" w:rsidP="00944399">
            <w:pPr>
              <w:rPr>
                <w:rFonts w:ascii="Times New Roman" w:hAnsi="Times New Roman" w:cs="Times New Roman"/>
                <w:sz w:val="18"/>
                <w:szCs w:val="18"/>
                <w:lang w:val="uk-UA"/>
              </w:rPr>
            </w:pPr>
            <w:r w:rsidRPr="00EE684A">
              <w:rPr>
                <w:rFonts w:ascii="Times New Roman" w:hAnsi="Times New Roman" w:cs="Times New Roman"/>
                <w:sz w:val="18"/>
                <w:szCs w:val="18"/>
                <w:lang w:val="uk-UA"/>
              </w:rPr>
              <w:t>________________________</w:t>
            </w:r>
            <w:r w:rsidR="009E7B5A" w:rsidRPr="00EE684A">
              <w:rPr>
                <w:rFonts w:ascii="Times New Roman" w:hAnsi="Times New Roman" w:cs="Times New Roman"/>
                <w:sz w:val="18"/>
                <w:szCs w:val="18"/>
                <w:lang w:val="uk-UA"/>
              </w:rPr>
              <w:t>__________</w:t>
            </w:r>
          </w:p>
          <w:p w:rsidR="00944399" w:rsidRPr="00EE684A" w:rsidRDefault="00944399" w:rsidP="00944399">
            <w:pPr>
              <w:rPr>
                <w:rFonts w:ascii="Times New Roman" w:hAnsi="Times New Roman" w:cs="Times New Roman"/>
                <w:sz w:val="18"/>
                <w:szCs w:val="18"/>
                <w:lang w:val="uk-UA"/>
              </w:rPr>
            </w:pPr>
            <w:r w:rsidRPr="00EE684A">
              <w:rPr>
                <w:rFonts w:ascii="Times New Roman" w:hAnsi="Times New Roman" w:cs="Times New Roman"/>
                <w:b/>
                <w:sz w:val="18"/>
                <w:szCs w:val="18"/>
              </w:rPr>
              <w:t xml:space="preserve">                                  </w:t>
            </w:r>
            <w:r w:rsidRPr="00EE684A">
              <w:rPr>
                <w:rFonts w:ascii="Times New Roman" w:hAnsi="Times New Roman" w:cs="Times New Roman"/>
                <w:i/>
                <w:sz w:val="18"/>
                <w:szCs w:val="18"/>
              </w:rPr>
              <w:t>М.П. (</w:t>
            </w:r>
            <w:proofErr w:type="gramStart"/>
            <w:r w:rsidRPr="00EE684A">
              <w:rPr>
                <w:rFonts w:ascii="Times New Roman" w:hAnsi="Times New Roman" w:cs="Times New Roman"/>
                <w:i/>
                <w:sz w:val="18"/>
                <w:szCs w:val="18"/>
              </w:rPr>
              <w:t>п</w:t>
            </w:r>
            <w:proofErr w:type="gramEnd"/>
            <w:r w:rsidRPr="00EE684A">
              <w:rPr>
                <w:rFonts w:ascii="Times New Roman" w:hAnsi="Times New Roman" w:cs="Times New Roman"/>
                <w:i/>
                <w:sz w:val="18"/>
                <w:szCs w:val="18"/>
              </w:rPr>
              <w:t>ідпис)</w:t>
            </w:r>
          </w:p>
        </w:tc>
      </w:tr>
    </w:tbl>
    <w:p w:rsidR="00CA3853" w:rsidRPr="009E7B5A" w:rsidRDefault="00CA3853" w:rsidP="00944399">
      <w:pPr>
        <w:spacing w:after="0" w:line="240" w:lineRule="auto"/>
        <w:rPr>
          <w:rFonts w:ascii="Times New Roman" w:hAnsi="Times New Roman" w:cs="Times New Roman"/>
          <w:sz w:val="20"/>
          <w:szCs w:val="20"/>
          <w:lang w:val="uk-UA"/>
        </w:rPr>
      </w:pPr>
    </w:p>
    <w:sectPr w:rsidR="00CA3853" w:rsidRPr="009E7B5A" w:rsidSect="00EE684A">
      <w:pgSz w:w="16838" w:h="11906" w:orient="landscape" w:code="9"/>
      <w:pgMar w:top="567" w:right="567" w:bottom="284" w:left="567" w:header="0" w:footer="0"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572A"/>
    <w:multiLevelType w:val="hybridMultilevel"/>
    <w:tmpl w:val="66681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7949E7"/>
    <w:multiLevelType w:val="hybridMultilevel"/>
    <w:tmpl w:val="030652D4"/>
    <w:lvl w:ilvl="0" w:tplc="E30A7D9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804BD1"/>
    <w:multiLevelType w:val="hybridMultilevel"/>
    <w:tmpl w:val="6FCAF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75"/>
    <w:rsid w:val="00003E67"/>
    <w:rsid w:val="0002233F"/>
    <w:rsid w:val="000225D0"/>
    <w:rsid w:val="000252D3"/>
    <w:rsid w:val="00034844"/>
    <w:rsid w:val="00034873"/>
    <w:rsid w:val="0003646E"/>
    <w:rsid w:val="00037A9A"/>
    <w:rsid w:val="0004271B"/>
    <w:rsid w:val="00043AB8"/>
    <w:rsid w:val="000526BA"/>
    <w:rsid w:val="00053922"/>
    <w:rsid w:val="000565A5"/>
    <w:rsid w:val="00064E83"/>
    <w:rsid w:val="00070E79"/>
    <w:rsid w:val="00073F94"/>
    <w:rsid w:val="00074903"/>
    <w:rsid w:val="00076FE0"/>
    <w:rsid w:val="0008060F"/>
    <w:rsid w:val="00080C78"/>
    <w:rsid w:val="000865AE"/>
    <w:rsid w:val="00086670"/>
    <w:rsid w:val="0009441D"/>
    <w:rsid w:val="00096631"/>
    <w:rsid w:val="000A0D21"/>
    <w:rsid w:val="000A12FE"/>
    <w:rsid w:val="000A62CB"/>
    <w:rsid w:val="000A6585"/>
    <w:rsid w:val="000B0592"/>
    <w:rsid w:val="000B7094"/>
    <w:rsid w:val="000C3ECB"/>
    <w:rsid w:val="000D7751"/>
    <w:rsid w:val="000E2175"/>
    <w:rsid w:val="000E3F12"/>
    <w:rsid w:val="000E483F"/>
    <w:rsid w:val="000E48C1"/>
    <w:rsid w:val="000E7A20"/>
    <w:rsid w:val="00101B9C"/>
    <w:rsid w:val="001068A9"/>
    <w:rsid w:val="00106C7F"/>
    <w:rsid w:val="001147AC"/>
    <w:rsid w:val="00123305"/>
    <w:rsid w:val="001254A1"/>
    <w:rsid w:val="00132367"/>
    <w:rsid w:val="00135C90"/>
    <w:rsid w:val="00150753"/>
    <w:rsid w:val="001677E3"/>
    <w:rsid w:val="00177F4D"/>
    <w:rsid w:val="001809CA"/>
    <w:rsid w:val="001809E5"/>
    <w:rsid w:val="00184946"/>
    <w:rsid w:val="00190381"/>
    <w:rsid w:val="00190F39"/>
    <w:rsid w:val="001A4F32"/>
    <w:rsid w:val="001A639F"/>
    <w:rsid w:val="001B0224"/>
    <w:rsid w:val="001B3D96"/>
    <w:rsid w:val="001B44E3"/>
    <w:rsid w:val="001B5796"/>
    <w:rsid w:val="001C178E"/>
    <w:rsid w:val="001D0B7A"/>
    <w:rsid w:val="001D2A4C"/>
    <w:rsid w:val="001D3192"/>
    <w:rsid w:val="001D6B24"/>
    <w:rsid w:val="001E61C2"/>
    <w:rsid w:val="001F0821"/>
    <w:rsid w:val="001F1C29"/>
    <w:rsid w:val="0020097C"/>
    <w:rsid w:val="0021007A"/>
    <w:rsid w:val="002203B8"/>
    <w:rsid w:val="00231C9F"/>
    <w:rsid w:val="002378A3"/>
    <w:rsid w:val="00242234"/>
    <w:rsid w:val="00243F92"/>
    <w:rsid w:val="00246450"/>
    <w:rsid w:val="00253101"/>
    <w:rsid w:val="00255333"/>
    <w:rsid w:val="0025717D"/>
    <w:rsid w:val="00263B08"/>
    <w:rsid w:val="002643E1"/>
    <w:rsid w:val="0027106C"/>
    <w:rsid w:val="002841D3"/>
    <w:rsid w:val="0029376F"/>
    <w:rsid w:val="002A111B"/>
    <w:rsid w:val="002A2434"/>
    <w:rsid w:val="002A35AC"/>
    <w:rsid w:val="002A4636"/>
    <w:rsid w:val="002B25DE"/>
    <w:rsid w:val="002B342B"/>
    <w:rsid w:val="002C47B8"/>
    <w:rsid w:val="002D246D"/>
    <w:rsid w:val="002D2927"/>
    <w:rsid w:val="002D474C"/>
    <w:rsid w:val="002E1F48"/>
    <w:rsid w:val="002E6623"/>
    <w:rsid w:val="002F0282"/>
    <w:rsid w:val="002F1A36"/>
    <w:rsid w:val="002F2594"/>
    <w:rsid w:val="002F39DE"/>
    <w:rsid w:val="002F3DFE"/>
    <w:rsid w:val="0030457A"/>
    <w:rsid w:val="00313470"/>
    <w:rsid w:val="00313943"/>
    <w:rsid w:val="00315921"/>
    <w:rsid w:val="00317A87"/>
    <w:rsid w:val="003207F7"/>
    <w:rsid w:val="00321EA5"/>
    <w:rsid w:val="0032373C"/>
    <w:rsid w:val="00333E2D"/>
    <w:rsid w:val="003363A8"/>
    <w:rsid w:val="00340001"/>
    <w:rsid w:val="00341D64"/>
    <w:rsid w:val="0034395A"/>
    <w:rsid w:val="00345475"/>
    <w:rsid w:val="00357879"/>
    <w:rsid w:val="003606EB"/>
    <w:rsid w:val="003641C9"/>
    <w:rsid w:val="00370A4C"/>
    <w:rsid w:val="00371FCA"/>
    <w:rsid w:val="0037615D"/>
    <w:rsid w:val="00377123"/>
    <w:rsid w:val="00382513"/>
    <w:rsid w:val="0038286F"/>
    <w:rsid w:val="00382C71"/>
    <w:rsid w:val="00390E01"/>
    <w:rsid w:val="00393E59"/>
    <w:rsid w:val="00394096"/>
    <w:rsid w:val="003A5028"/>
    <w:rsid w:val="003A6519"/>
    <w:rsid w:val="003B312E"/>
    <w:rsid w:val="003B6249"/>
    <w:rsid w:val="003B6A8B"/>
    <w:rsid w:val="003B6BBC"/>
    <w:rsid w:val="003C053E"/>
    <w:rsid w:val="003C0CAE"/>
    <w:rsid w:val="003C34DF"/>
    <w:rsid w:val="003C42AD"/>
    <w:rsid w:val="003D0FBC"/>
    <w:rsid w:val="003D23E8"/>
    <w:rsid w:val="003D2DC4"/>
    <w:rsid w:val="003D66F1"/>
    <w:rsid w:val="003E28BE"/>
    <w:rsid w:val="003E3ABE"/>
    <w:rsid w:val="003E6E97"/>
    <w:rsid w:val="003F366D"/>
    <w:rsid w:val="00406A71"/>
    <w:rsid w:val="00410018"/>
    <w:rsid w:val="004123B2"/>
    <w:rsid w:val="00414407"/>
    <w:rsid w:val="004168A7"/>
    <w:rsid w:val="00434FAB"/>
    <w:rsid w:val="00435FD5"/>
    <w:rsid w:val="00437171"/>
    <w:rsid w:val="00437265"/>
    <w:rsid w:val="00440A7E"/>
    <w:rsid w:val="004413AA"/>
    <w:rsid w:val="00441682"/>
    <w:rsid w:val="00454560"/>
    <w:rsid w:val="004610CD"/>
    <w:rsid w:val="00461D54"/>
    <w:rsid w:val="0046207D"/>
    <w:rsid w:val="004627D8"/>
    <w:rsid w:val="00463385"/>
    <w:rsid w:val="00481439"/>
    <w:rsid w:val="00493498"/>
    <w:rsid w:val="004A5BE1"/>
    <w:rsid w:val="004B00AE"/>
    <w:rsid w:val="004B4B02"/>
    <w:rsid w:val="004B4B89"/>
    <w:rsid w:val="004C1220"/>
    <w:rsid w:val="004C1B02"/>
    <w:rsid w:val="004C57DD"/>
    <w:rsid w:val="004C5E8C"/>
    <w:rsid w:val="004C76AC"/>
    <w:rsid w:val="004D3F92"/>
    <w:rsid w:val="004E6A0B"/>
    <w:rsid w:val="004E6EA2"/>
    <w:rsid w:val="004F212D"/>
    <w:rsid w:val="0050720E"/>
    <w:rsid w:val="005077AA"/>
    <w:rsid w:val="005229EF"/>
    <w:rsid w:val="005264D6"/>
    <w:rsid w:val="00530EA3"/>
    <w:rsid w:val="005310CE"/>
    <w:rsid w:val="005315C9"/>
    <w:rsid w:val="00535E3C"/>
    <w:rsid w:val="005406C0"/>
    <w:rsid w:val="00542D10"/>
    <w:rsid w:val="0054331A"/>
    <w:rsid w:val="005465E8"/>
    <w:rsid w:val="00552F40"/>
    <w:rsid w:val="0055352E"/>
    <w:rsid w:val="00563497"/>
    <w:rsid w:val="0056408E"/>
    <w:rsid w:val="00564AA4"/>
    <w:rsid w:val="00565E83"/>
    <w:rsid w:val="00570C74"/>
    <w:rsid w:val="00573523"/>
    <w:rsid w:val="005760DA"/>
    <w:rsid w:val="005776B8"/>
    <w:rsid w:val="00580CE8"/>
    <w:rsid w:val="00583431"/>
    <w:rsid w:val="00584BA2"/>
    <w:rsid w:val="00592900"/>
    <w:rsid w:val="00596902"/>
    <w:rsid w:val="00597744"/>
    <w:rsid w:val="005A3123"/>
    <w:rsid w:val="005A50BF"/>
    <w:rsid w:val="005B2063"/>
    <w:rsid w:val="005B3BC8"/>
    <w:rsid w:val="005C1689"/>
    <w:rsid w:val="005C3A93"/>
    <w:rsid w:val="005D0CBC"/>
    <w:rsid w:val="005D68E6"/>
    <w:rsid w:val="005D7AB7"/>
    <w:rsid w:val="005E0271"/>
    <w:rsid w:val="005E35B1"/>
    <w:rsid w:val="005F6276"/>
    <w:rsid w:val="00612A9C"/>
    <w:rsid w:val="00612F45"/>
    <w:rsid w:val="00633646"/>
    <w:rsid w:val="00633B34"/>
    <w:rsid w:val="00642C56"/>
    <w:rsid w:val="0064535A"/>
    <w:rsid w:val="00650EAC"/>
    <w:rsid w:val="0065422C"/>
    <w:rsid w:val="006545ED"/>
    <w:rsid w:val="0065740C"/>
    <w:rsid w:val="0066101B"/>
    <w:rsid w:val="006618AA"/>
    <w:rsid w:val="00661FA8"/>
    <w:rsid w:val="00662D7E"/>
    <w:rsid w:val="00663BFC"/>
    <w:rsid w:val="00671913"/>
    <w:rsid w:val="00681EC2"/>
    <w:rsid w:val="006840A4"/>
    <w:rsid w:val="0068551D"/>
    <w:rsid w:val="00690D46"/>
    <w:rsid w:val="00692E98"/>
    <w:rsid w:val="00694C9B"/>
    <w:rsid w:val="006A2C79"/>
    <w:rsid w:val="006A3C42"/>
    <w:rsid w:val="006A6B13"/>
    <w:rsid w:val="006B3417"/>
    <w:rsid w:val="006B482C"/>
    <w:rsid w:val="006B509E"/>
    <w:rsid w:val="006B5C72"/>
    <w:rsid w:val="006B5C96"/>
    <w:rsid w:val="006C1BA1"/>
    <w:rsid w:val="006C32FC"/>
    <w:rsid w:val="006D66C3"/>
    <w:rsid w:val="006F4ED3"/>
    <w:rsid w:val="00700306"/>
    <w:rsid w:val="00700FF9"/>
    <w:rsid w:val="00703644"/>
    <w:rsid w:val="00703E6F"/>
    <w:rsid w:val="00704272"/>
    <w:rsid w:val="00705277"/>
    <w:rsid w:val="00710E23"/>
    <w:rsid w:val="00723429"/>
    <w:rsid w:val="007317E0"/>
    <w:rsid w:val="00731BB3"/>
    <w:rsid w:val="007339DA"/>
    <w:rsid w:val="0073760D"/>
    <w:rsid w:val="00742DE9"/>
    <w:rsid w:val="00747A6C"/>
    <w:rsid w:val="007531B8"/>
    <w:rsid w:val="007568B5"/>
    <w:rsid w:val="00761DB4"/>
    <w:rsid w:val="0076656A"/>
    <w:rsid w:val="00767237"/>
    <w:rsid w:val="00767271"/>
    <w:rsid w:val="007707E1"/>
    <w:rsid w:val="00772031"/>
    <w:rsid w:val="007728F9"/>
    <w:rsid w:val="0078121F"/>
    <w:rsid w:val="00783074"/>
    <w:rsid w:val="00784DD5"/>
    <w:rsid w:val="007929F6"/>
    <w:rsid w:val="007A1620"/>
    <w:rsid w:val="007A63F1"/>
    <w:rsid w:val="007B0F28"/>
    <w:rsid w:val="007B3E08"/>
    <w:rsid w:val="007B545E"/>
    <w:rsid w:val="007B62AD"/>
    <w:rsid w:val="007B742F"/>
    <w:rsid w:val="007D2F28"/>
    <w:rsid w:val="007E1DCC"/>
    <w:rsid w:val="007F76D0"/>
    <w:rsid w:val="008034FC"/>
    <w:rsid w:val="00812B8C"/>
    <w:rsid w:val="00813BE4"/>
    <w:rsid w:val="00820031"/>
    <w:rsid w:val="0082125E"/>
    <w:rsid w:val="00822A1E"/>
    <w:rsid w:val="00822B3F"/>
    <w:rsid w:val="00832250"/>
    <w:rsid w:val="00841229"/>
    <w:rsid w:val="0084454A"/>
    <w:rsid w:val="00850848"/>
    <w:rsid w:val="00851E73"/>
    <w:rsid w:val="00852EEC"/>
    <w:rsid w:val="008538EB"/>
    <w:rsid w:val="008569F1"/>
    <w:rsid w:val="00866C4A"/>
    <w:rsid w:val="00870C21"/>
    <w:rsid w:val="0087155A"/>
    <w:rsid w:val="0087207F"/>
    <w:rsid w:val="008822F8"/>
    <w:rsid w:val="00890C90"/>
    <w:rsid w:val="008912CA"/>
    <w:rsid w:val="008A341C"/>
    <w:rsid w:val="008A7665"/>
    <w:rsid w:val="008A7834"/>
    <w:rsid w:val="008B013A"/>
    <w:rsid w:val="008B3868"/>
    <w:rsid w:val="008C5086"/>
    <w:rsid w:val="008C6934"/>
    <w:rsid w:val="008D0333"/>
    <w:rsid w:val="008D4705"/>
    <w:rsid w:val="008E30F4"/>
    <w:rsid w:val="008E3D88"/>
    <w:rsid w:val="008F1381"/>
    <w:rsid w:val="008F1F2C"/>
    <w:rsid w:val="008F62F5"/>
    <w:rsid w:val="009035FE"/>
    <w:rsid w:val="00904931"/>
    <w:rsid w:val="0090510D"/>
    <w:rsid w:val="00905A84"/>
    <w:rsid w:val="00907998"/>
    <w:rsid w:val="00912921"/>
    <w:rsid w:val="00922688"/>
    <w:rsid w:val="0092701D"/>
    <w:rsid w:val="00936961"/>
    <w:rsid w:val="009417C3"/>
    <w:rsid w:val="00944399"/>
    <w:rsid w:val="00945EE7"/>
    <w:rsid w:val="00951798"/>
    <w:rsid w:val="00961E51"/>
    <w:rsid w:val="00964B99"/>
    <w:rsid w:val="009701D1"/>
    <w:rsid w:val="0098521D"/>
    <w:rsid w:val="00985C70"/>
    <w:rsid w:val="00985E44"/>
    <w:rsid w:val="009944A2"/>
    <w:rsid w:val="009A129D"/>
    <w:rsid w:val="009A3150"/>
    <w:rsid w:val="009C0D6F"/>
    <w:rsid w:val="009C2988"/>
    <w:rsid w:val="009C564B"/>
    <w:rsid w:val="009C5777"/>
    <w:rsid w:val="009C5EBF"/>
    <w:rsid w:val="009D108A"/>
    <w:rsid w:val="009E01A3"/>
    <w:rsid w:val="009E0FAB"/>
    <w:rsid w:val="009E1C64"/>
    <w:rsid w:val="009E22C7"/>
    <w:rsid w:val="009E7B5A"/>
    <w:rsid w:val="009F36D3"/>
    <w:rsid w:val="009F4560"/>
    <w:rsid w:val="009F6275"/>
    <w:rsid w:val="00A03D19"/>
    <w:rsid w:val="00A13D4F"/>
    <w:rsid w:val="00A3505D"/>
    <w:rsid w:val="00A3522D"/>
    <w:rsid w:val="00A44942"/>
    <w:rsid w:val="00A47949"/>
    <w:rsid w:val="00A52A48"/>
    <w:rsid w:val="00A54414"/>
    <w:rsid w:val="00A54AE9"/>
    <w:rsid w:val="00A628B5"/>
    <w:rsid w:val="00A6475A"/>
    <w:rsid w:val="00A70D68"/>
    <w:rsid w:val="00A70EB4"/>
    <w:rsid w:val="00A76691"/>
    <w:rsid w:val="00A77335"/>
    <w:rsid w:val="00A835F8"/>
    <w:rsid w:val="00AA2D72"/>
    <w:rsid w:val="00AA31C2"/>
    <w:rsid w:val="00AB0D33"/>
    <w:rsid w:val="00AC13D2"/>
    <w:rsid w:val="00AC347B"/>
    <w:rsid w:val="00AC5EB2"/>
    <w:rsid w:val="00AD4B6D"/>
    <w:rsid w:val="00AE2280"/>
    <w:rsid w:val="00AE336A"/>
    <w:rsid w:val="00AF01CA"/>
    <w:rsid w:val="00AF7E26"/>
    <w:rsid w:val="00B046EB"/>
    <w:rsid w:val="00B071A4"/>
    <w:rsid w:val="00B07984"/>
    <w:rsid w:val="00B17E44"/>
    <w:rsid w:val="00B21712"/>
    <w:rsid w:val="00B21C4E"/>
    <w:rsid w:val="00B21F1E"/>
    <w:rsid w:val="00B23246"/>
    <w:rsid w:val="00B26A4B"/>
    <w:rsid w:val="00B3484A"/>
    <w:rsid w:val="00B4429B"/>
    <w:rsid w:val="00B56EA4"/>
    <w:rsid w:val="00B6361B"/>
    <w:rsid w:val="00B65809"/>
    <w:rsid w:val="00B74360"/>
    <w:rsid w:val="00B74980"/>
    <w:rsid w:val="00B766CC"/>
    <w:rsid w:val="00B76D74"/>
    <w:rsid w:val="00B77C9B"/>
    <w:rsid w:val="00B86038"/>
    <w:rsid w:val="00B90A7E"/>
    <w:rsid w:val="00B973C3"/>
    <w:rsid w:val="00B97521"/>
    <w:rsid w:val="00BA5F64"/>
    <w:rsid w:val="00BC60A9"/>
    <w:rsid w:val="00BC6459"/>
    <w:rsid w:val="00BC7CA5"/>
    <w:rsid w:val="00BD3219"/>
    <w:rsid w:val="00BE1FF0"/>
    <w:rsid w:val="00BE2CC2"/>
    <w:rsid w:val="00BF2BDA"/>
    <w:rsid w:val="00BF2EC6"/>
    <w:rsid w:val="00BF6443"/>
    <w:rsid w:val="00BF647C"/>
    <w:rsid w:val="00BF6B76"/>
    <w:rsid w:val="00C11865"/>
    <w:rsid w:val="00C130FF"/>
    <w:rsid w:val="00C145E3"/>
    <w:rsid w:val="00C1595A"/>
    <w:rsid w:val="00C15A91"/>
    <w:rsid w:val="00C20AF6"/>
    <w:rsid w:val="00C20BA1"/>
    <w:rsid w:val="00C26FFD"/>
    <w:rsid w:val="00C37140"/>
    <w:rsid w:val="00C37F08"/>
    <w:rsid w:val="00C41ED9"/>
    <w:rsid w:val="00C42552"/>
    <w:rsid w:val="00C45407"/>
    <w:rsid w:val="00C455BE"/>
    <w:rsid w:val="00C52B44"/>
    <w:rsid w:val="00C52BC9"/>
    <w:rsid w:val="00C66114"/>
    <w:rsid w:val="00C71625"/>
    <w:rsid w:val="00C764D7"/>
    <w:rsid w:val="00C80E82"/>
    <w:rsid w:val="00C82141"/>
    <w:rsid w:val="00C86805"/>
    <w:rsid w:val="00C87B75"/>
    <w:rsid w:val="00CA1C1B"/>
    <w:rsid w:val="00CA3853"/>
    <w:rsid w:val="00CA6478"/>
    <w:rsid w:val="00CB33A7"/>
    <w:rsid w:val="00CB4BBB"/>
    <w:rsid w:val="00CB69EF"/>
    <w:rsid w:val="00CC4D45"/>
    <w:rsid w:val="00CD6863"/>
    <w:rsid w:val="00CE262B"/>
    <w:rsid w:val="00CE2F8C"/>
    <w:rsid w:val="00CE4F29"/>
    <w:rsid w:val="00CE7A21"/>
    <w:rsid w:val="00CE7BDF"/>
    <w:rsid w:val="00D021DD"/>
    <w:rsid w:val="00D107BF"/>
    <w:rsid w:val="00D1663D"/>
    <w:rsid w:val="00D169AD"/>
    <w:rsid w:val="00D26B64"/>
    <w:rsid w:val="00D4451B"/>
    <w:rsid w:val="00D4710F"/>
    <w:rsid w:val="00D51543"/>
    <w:rsid w:val="00D7118B"/>
    <w:rsid w:val="00D76ABA"/>
    <w:rsid w:val="00D805EF"/>
    <w:rsid w:val="00D8313F"/>
    <w:rsid w:val="00D9429F"/>
    <w:rsid w:val="00D94682"/>
    <w:rsid w:val="00D9550A"/>
    <w:rsid w:val="00D95AFC"/>
    <w:rsid w:val="00D96B7D"/>
    <w:rsid w:val="00DA017C"/>
    <w:rsid w:val="00DA0AB3"/>
    <w:rsid w:val="00DB037C"/>
    <w:rsid w:val="00DB041A"/>
    <w:rsid w:val="00DD0BAD"/>
    <w:rsid w:val="00DD182F"/>
    <w:rsid w:val="00DD5638"/>
    <w:rsid w:val="00DE1B74"/>
    <w:rsid w:val="00DE2ECE"/>
    <w:rsid w:val="00DE4395"/>
    <w:rsid w:val="00DF05DC"/>
    <w:rsid w:val="00DF191B"/>
    <w:rsid w:val="00DF24F1"/>
    <w:rsid w:val="00DF2B5B"/>
    <w:rsid w:val="00E04DA9"/>
    <w:rsid w:val="00E06DD7"/>
    <w:rsid w:val="00E07429"/>
    <w:rsid w:val="00E21A74"/>
    <w:rsid w:val="00E22893"/>
    <w:rsid w:val="00E26B96"/>
    <w:rsid w:val="00E317B2"/>
    <w:rsid w:val="00E31E99"/>
    <w:rsid w:val="00E3530A"/>
    <w:rsid w:val="00E43F75"/>
    <w:rsid w:val="00E55937"/>
    <w:rsid w:val="00E63CA2"/>
    <w:rsid w:val="00E6633E"/>
    <w:rsid w:val="00E66794"/>
    <w:rsid w:val="00E70007"/>
    <w:rsid w:val="00E736C7"/>
    <w:rsid w:val="00E76A80"/>
    <w:rsid w:val="00E77B9D"/>
    <w:rsid w:val="00E866EB"/>
    <w:rsid w:val="00E9296F"/>
    <w:rsid w:val="00E97D2A"/>
    <w:rsid w:val="00EA105A"/>
    <w:rsid w:val="00EA260E"/>
    <w:rsid w:val="00EA4ECE"/>
    <w:rsid w:val="00EB3B57"/>
    <w:rsid w:val="00EC066B"/>
    <w:rsid w:val="00EC1FFF"/>
    <w:rsid w:val="00EC26D7"/>
    <w:rsid w:val="00EC5334"/>
    <w:rsid w:val="00ED0856"/>
    <w:rsid w:val="00ED2019"/>
    <w:rsid w:val="00ED4A31"/>
    <w:rsid w:val="00ED4A3C"/>
    <w:rsid w:val="00ED534B"/>
    <w:rsid w:val="00ED5B78"/>
    <w:rsid w:val="00EE1FF5"/>
    <w:rsid w:val="00EE684A"/>
    <w:rsid w:val="00EE7486"/>
    <w:rsid w:val="00F12827"/>
    <w:rsid w:val="00F21AB9"/>
    <w:rsid w:val="00F24AFE"/>
    <w:rsid w:val="00F319C6"/>
    <w:rsid w:val="00F352D4"/>
    <w:rsid w:val="00F41101"/>
    <w:rsid w:val="00F42878"/>
    <w:rsid w:val="00F44197"/>
    <w:rsid w:val="00F45884"/>
    <w:rsid w:val="00F64B12"/>
    <w:rsid w:val="00F64E8E"/>
    <w:rsid w:val="00F67D8F"/>
    <w:rsid w:val="00F75D31"/>
    <w:rsid w:val="00F765F2"/>
    <w:rsid w:val="00F8508F"/>
    <w:rsid w:val="00F852E0"/>
    <w:rsid w:val="00F95E08"/>
    <w:rsid w:val="00FA7489"/>
    <w:rsid w:val="00FB0326"/>
    <w:rsid w:val="00FB035C"/>
    <w:rsid w:val="00FB1EB8"/>
    <w:rsid w:val="00FB7DC7"/>
    <w:rsid w:val="00FC03F1"/>
    <w:rsid w:val="00FC049E"/>
    <w:rsid w:val="00FC17FE"/>
    <w:rsid w:val="00FC2A5B"/>
    <w:rsid w:val="00FC3793"/>
    <w:rsid w:val="00FC4CE6"/>
    <w:rsid w:val="00FD076A"/>
    <w:rsid w:val="00FD1D6F"/>
    <w:rsid w:val="00FD2BCC"/>
    <w:rsid w:val="00FD7082"/>
    <w:rsid w:val="00FE24BE"/>
    <w:rsid w:val="00FE2711"/>
    <w:rsid w:val="00FE4C23"/>
    <w:rsid w:val="00FF5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475"/>
    <w:pPr>
      <w:ind w:left="720"/>
      <w:contextualSpacing/>
    </w:pPr>
  </w:style>
  <w:style w:type="table" w:styleId="a4">
    <w:name w:val="Table Grid"/>
    <w:basedOn w:val="a1"/>
    <w:uiPriority w:val="59"/>
    <w:rsid w:val="00345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EA4E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A4ECE"/>
    <w:pPr>
      <w:widowControl w:val="0"/>
      <w:autoSpaceDE w:val="0"/>
      <w:autoSpaceDN w:val="0"/>
      <w:spacing w:after="0" w:line="240" w:lineRule="auto"/>
    </w:pPr>
    <w:rPr>
      <w:rFonts w:ascii="Times New Roman" w:eastAsia="Times New Roman" w:hAnsi="Times New Roman" w:cs="Times New Roman"/>
      <w:lang w:val="uk" w:eastAsia="uk"/>
    </w:rPr>
  </w:style>
  <w:style w:type="paragraph" w:styleId="a5">
    <w:name w:val="Body Text"/>
    <w:basedOn w:val="a"/>
    <w:link w:val="a6"/>
    <w:rsid w:val="00944399"/>
    <w:pPr>
      <w:spacing w:after="0" w:line="240" w:lineRule="auto"/>
      <w:jc w:val="both"/>
    </w:pPr>
    <w:rPr>
      <w:rFonts w:ascii="Times New Roman" w:eastAsia="Times New Roman" w:hAnsi="Times New Roman" w:cs="Times New Roman"/>
      <w:sz w:val="24"/>
      <w:szCs w:val="24"/>
      <w:lang w:val="uk-UA" w:eastAsia="ru-RU"/>
    </w:rPr>
  </w:style>
  <w:style w:type="character" w:customStyle="1" w:styleId="a6">
    <w:name w:val="Основной текст Знак"/>
    <w:basedOn w:val="a0"/>
    <w:link w:val="a5"/>
    <w:rsid w:val="00944399"/>
    <w:rPr>
      <w:rFonts w:ascii="Times New Roman" w:eastAsia="Times New Roman" w:hAnsi="Times New Roman" w:cs="Times New Roman"/>
      <w:sz w:val="24"/>
      <w:szCs w:val="24"/>
      <w:lang w:val="uk-UA" w:eastAsia="ru-RU"/>
    </w:rPr>
  </w:style>
  <w:style w:type="paragraph" w:styleId="a7">
    <w:name w:val="No Spacing"/>
    <w:uiPriority w:val="99"/>
    <w:qFormat/>
    <w:rsid w:val="00944399"/>
    <w:pPr>
      <w:spacing w:after="0" w:line="240" w:lineRule="auto"/>
    </w:pPr>
    <w:rPr>
      <w:rFonts w:ascii="Times New Roman" w:eastAsia="Times New Roman" w:hAnsi="Times New Roman" w:cs="Times New Roman"/>
      <w:sz w:val="24"/>
      <w:szCs w:val="24"/>
      <w:lang w:eastAsia="ru-RU"/>
    </w:rPr>
  </w:style>
  <w:style w:type="paragraph" w:customStyle="1" w:styleId="a8">
    <w:name w:val="Нормальний текст"/>
    <w:basedOn w:val="a"/>
    <w:rsid w:val="000A0D21"/>
    <w:pPr>
      <w:spacing w:before="120" w:after="0" w:line="240" w:lineRule="auto"/>
      <w:ind w:firstLine="567"/>
    </w:pPr>
    <w:rPr>
      <w:rFonts w:ascii="Antiqua" w:eastAsia="Times New Roman" w:hAnsi="Antiqua" w:cs="Times New Roman"/>
      <w:sz w:val="26"/>
      <w:szCs w:val="20"/>
      <w:lang w:val="uk-UA" w:eastAsia="ru-RU"/>
    </w:rPr>
  </w:style>
  <w:style w:type="character" w:styleId="a9">
    <w:name w:val="Hyperlink"/>
    <w:basedOn w:val="a0"/>
    <w:uiPriority w:val="99"/>
    <w:unhideWhenUsed/>
    <w:rsid w:val="00DF2B5B"/>
    <w:rPr>
      <w:color w:val="0000FF"/>
      <w:u w:val="single"/>
    </w:rPr>
  </w:style>
  <w:style w:type="paragraph" w:styleId="aa">
    <w:name w:val="Balloon Text"/>
    <w:basedOn w:val="a"/>
    <w:link w:val="ab"/>
    <w:uiPriority w:val="99"/>
    <w:semiHidden/>
    <w:unhideWhenUsed/>
    <w:rsid w:val="007A16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16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475"/>
    <w:pPr>
      <w:ind w:left="720"/>
      <w:contextualSpacing/>
    </w:pPr>
  </w:style>
  <w:style w:type="table" w:styleId="a4">
    <w:name w:val="Table Grid"/>
    <w:basedOn w:val="a1"/>
    <w:uiPriority w:val="59"/>
    <w:rsid w:val="00345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EA4E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A4ECE"/>
    <w:pPr>
      <w:widowControl w:val="0"/>
      <w:autoSpaceDE w:val="0"/>
      <w:autoSpaceDN w:val="0"/>
      <w:spacing w:after="0" w:line="240" w:lineRule="auto"/>
    </w:pPr>
    <w:rPr>
      <w:rFonts w:ascii="Times New Roman" w:eastAsia="Times New Roman" w:hAnsi="Times New Roman" w:cs="Times New Roman"/>
      <w:lang w:val="uk" w:eastAsia="uk"/>
    </w:rPr>
  </w:style>
  <w:style w:type="paragraph" w:styleId="a5">
    <w:name w:val="Body Text"/>
    <w:basedOn w:val="a"/>
    <w:link w:val="a6"/>
    <w:rsid w:val="00944399"/>
    <w:pPr>
      <w:spacing w:after="0" w:line="240" w:lineRule="auto"/>
      <w:jc w:val="both"/>
    </w:pPr>
    <w:rPr>
      <w:rFonts w:ascii="Times New Roman" w:eastAsia="Times New Roman" w:hAnsi="Times New Roman" w:cs="Times New Roman"/>
      <w:sz w:val="24"/>
      <w:szCs w:val="24"/>
      <w:lang w:val="uk-UA" w:eastAsia="ru-RU"/>
    </w:rPr>
  </w:style>
  <w:style w:type="character" w:customStyle="1" w:styleId="a6">
    <w:name w:val="Основной текст Знак"/>
    <w:basedOn w:val="a0"/>
    <w:link w:val="a5"/>
    <w:rsid w:val="00944399"/>
    <w:rPr>
      <w:rFonts w:ascii="Times New Roman" w:eastAsia="Times New Roman" w:hAnsi="Times New Roman" w:cs="Times New Roman"/>
      <w:sz w:val="24"/>
      <w:szCs w:val="24"/>
      <w:lang w:val="uk-UA" w:eastAsia="ru-RU"/>
    </w:rPr>
  </w:style>
  <w:style w:type="paragraph" w:styleId="a7">
    <w:name w:val="No Spacing"/>
    <w:uiPriority w:val="99"/>
    <w:qFormat/>
    <w:rsid w:val="00944399"/>
    <w:pPr>
      <w:spacing w:after="0" w:line="240" w:lineRule="auto"/>
    </w:pPr>
    <w:rPr>
      <w:rFonts w:ascii="Times New Roman" w:eastAsia="Times New Roman" w:hAnsi="Times New Roman" w:cs="Times New Roman"/>
      <w:sz w:val="24"/>
      <w:szCs w:val="24"/>
      <w:lang w:eastAsia="ru-RU"/>
    </w:rPr>
  </w:style>
  <w:style w:type="paragraph" w:customStyle="1" w:styleId="a8">
    <w:name w:val="Нормальний текст"/>
    <w:basedOn w:val="a"/>
    <w:rsid w:val="000A0D21"/>
    <w:pPr>
      <w:spacing w:before="120" w:after="0" w:line="240" w:lineRule="auto"/>
      <w:ind w:firstLine="567"/>
    </w:pPr>
    <w:rPr>
      <w:rFonts w:ascii="Antiqua" w:eastAsia="Times New Roman" w:hAnsi="Antiqua" w:cs="Times New Roman"/>
      <w:sz w:val="26"/>
      <w:szCs w:val="20"/>
      <w:lang w:val="uk-UA" w:eastAsia="ru-RU"/>
    </w:rPr>
  </w:style>
  <w:style w:type="character" w:styleId="a9">
    <w:name w:val="Hyperlink"/>
    <w:basedOn w:val="a0"/>
    <w:uiPriority w:val="99"/>
    <w:unhideWhenUsed/>
    <w:rsid w:val="00DF2B5B"/>
    <w:rPr>
      <w:color w:val="0000FF"/>
      <w:u w:val="single"/>
    </w:rPr>
  </w:style>
  <w:style w:type="paragraph" w:styleId="aa">
    <w:name w:val="Balloon Text"/>
    <w:basedOn w:val="a"/>
    <w:link w:val="ab"/>
    <w:uiPriority w:val="99"/>
    <w:semiHidden/>
    <w:unhideWhenUsed/>
    <w:rsid w:val="007A16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1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ploenergodnepr@gmail." TargetMode="External"/><Relationship Id="rId3" Type="http://schemas.openxmlformats.org/officeDocument/2006/relationships/styles" Target="styles.xml"/><Relationship Id="rId7" Type="http://schemas.openxmlformats.org/officeDocument/2006/relationships/hyperlink" Target="https://teploenergo.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eploenergo.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C94F-6C1A-4AE9-AD3A-959FC253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5554</Words>
  <Characters>31661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AbonCentr-12</dc:creator>
  <cp:lastModifiedBy>AbonCentr-12</cp:lastModifiedBy>
  <cp:revision>6</cp:revision>
  <cp:lastPrinted>2020-08-25T07:42:00Z</cp:lastPrinted>
  <dcterms:created xsi:type="dcterms:W3CDTF">2020-08-25T07:33:00Z</dcterms:created>
  <dcterms:modified xsi:type="dcterms:W3CDTF">2021-06-02T05:58:00Z</dcterms:modified>
</cp:coreProperties>
</file>